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F5" w:rsidRPr="003B26F5" w:rsidRDefault="003B26F5" w:rsidP="003B26F5">
      <w:pPr>
        <w:jc w:val="right"/>
        <w:rPr>
          <w:rFonts w:ascii="Times New Roman" w:eastAsia="Times New Roman" w:hAnsi="Times New Roman" w:cs="Times New Roman"/>
          <w:i/>
          <w:color w:val="000000"/>
          <w:sz w:val="20"/>
          <w:szCs w:val="20"/>
        </w:rPr>
      </w:pPr>
      <w:r w:rsidRPr="003B26F5">
        <w:rPr>
          <w:rFonts w:ascii="Times New Roman" w:eastAsia="Times New Roman" w:hAnsi="Times New Roman" w:cs="Times New Roman"/>
          <w:i/>
          <w:color w:val="000000"/>
          <w:sz w:val="20"/>
          <w:szCs w:val="20"/>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 xml:space="preserve">1) Товар должен быть зарегистрирован в Республике Казахстан и готов к применению в соответствии с Кодексом Республики Казахстан </w:t>
      </w:r>
      <w:r w:rsidR="008D6F7C" w:rsidRPr="008D6F7C">
        <w:rPr>
          <w:rFonts w:ascii="Times New Roman" w:eastAsia="Times New Roman" w:hAnsi="Times New Roman" w:cs="Times New Roman"/>
          <w:color w:val="000000"/>
          <w:sz w:val="20"/>
          <w:szCs w:val="20"/>
        </w:rPr>
        <w:t xml:space="preserve">от 7 июля 2020 года </w:t>
      </w:r>
      <w:r w:rsidRPr="003B26F5">
        <w:rPr>
          <w:rFonts w:ascii="Times New Roman" w:eastAsia="Times New Roman" w:hAnsi="Times New Roman" w:cs="Times New Roman"/>
          <w:color w:val="000000"/>
          <w:sz w:val="20"/>
          <w:szCs w:val="20"/>
        </w:rPr>
        <w:t>«О здоровье народа и системе здравоохранения» №</w:t>
      </w:r>
      <w:r w:rsidR="008D6F7C" w:rsidRPr="008D6F7C">
        <w:rPr>
          <w:rFonts w:ascii="Times New Roman" w:eastAsia="Times New Roman" w:hAnsi="Times New Roman" w:cs="Times New Roman"/>
          <w:color w:val="000000"/>
          <w:sz w:val="20"/>
          <w:szCs w:val="20"/>
        </w:rPr>
        <w:t xml:space="preserve">360-VI </w:t>
      </w:r>
      <w:r w:rsidRPr="003B26F5">
        <w:rPr>
          <w:rFonts w:ascii="Times New Roman" w:eastAsia="Times New Roman" w:hAnsi="Times New Roman" w:cs="Times New Roman"/>
          <w:color w:val="000000"/>
          <w:sz w:val="20"/>
          <w:szCs w:val="20"/>
        </w:rPr>
        <w:t>(далее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704FDF"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19"/>
        <w:gridCol w:w="11996"/>
      </w:tblGrid>
      <w:tr w:rsidR="00687590" w:rsidRPr="006D485E" w:rsidTr="00E74A65">
        <w:trPr>
          <w:trHeight w:val="170"/>
        </w:trPr>
        <w:tc>
          <w:tcPr>
            <w:tcW w:w="852"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 лота</w:t>
            </w:r>
          </w:p>
        </w:tc>
        <w:tc>
          <w:tcPr>
            <w:tcW w:w="2619"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Наименование товара</w:t>
            </w:r>
          </w:p>
        </w:tc>
        <w:tc>
          <w:tcPr>
            <w:tcW w:w="11996"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Полная характеристика (описание) товара</w:t>
            </w:r>
          </w:p>
        </w:tc>
      </w:tr>
      <w:tr w:rsidR="0065482B" w:rsidRPr="006D485E" w:rsidTr="00E82466">
        <w:trPr>
          <w:trHeight w:val="170"/>
        </w:trPr>
        <w:tc>
          <w:tcPr>
            <w:tcW w:w="852" w:type="dxa"/>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bookmarkStart w:id="0" w:name="_GoBack" w:colFirst="1" w:colLast="1"/>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color w:val="000000" w:themeColor="text1"/>
                <w:sz w:val="20"/>
                <w:szCs w:val="20"/>
              </w:rPr>
            </w:pPr>
            <w:r w:rsidRPr="009A6527">
              <w:rPr>
                <w:rFonts w:ascii="Times New Roman" w:hAnsi="Times New Roman"/>
                <w:color w:val="000000" w:themeColor="text1"/>
                <w:sz w:val="20"/>
                <w:szCs w:val="20"/>
              </w:rPr>
              <w:t xml:space="preserve">Аппликатор с гибким наконечником, с отсосом 6мм, длина 65см (уп 5штук)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color w:val="000000" w:themeColor="text1"/>
                <w:sz w:val="20"/>
                <w:szCs w:val="20"/>
              </w:rPr>
            </w:pPr>
            <w:r w:rsidRPr="009A6527">
              <w:rPr>
                <w:rFonts w:ascii="Times New Roman" w:hAnsi="Times New Roman"/>
                <w:color w:val="000000" w:themeColor="text1"/>
                <w:sz w:val="20"/>
                <w:szCs w:val="20"/>
              </w:rPr>
              <w:t>Аппликатор с гибким наконечником,с отсосом 6мм, длина65см (уп 5штук) 20150-031</w:t>
            </w:r>
          </w:p>
        </w:tc>
      </w:tr>
      <w:bookmarkEnd w:id="0"/>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704F14" w:rsidRDefault="0065482B" w:rsidP="00C1294B">
            <w:pPr>
              <w:pStyle w:val="ab"/>
              <w:rPr>
                <w:rFonts w:ascii="Times New Roman" w:hAnsi="Times New Roman"/>
                <w:sz w:val="20"/>
                <w:szCs w:val="20"/>
              </w:rPr>
            </w:pPr>
            <w:r w:rsidRPr="00704F14">
              <w:rPr>
                <w:rFonts w:ascii="Times New Roman" w:hAnsi="Times New Roman"/>
                <w:sz w:val="20"/>
                <w:szCs w:val="20"/>
              </w:rPr>
              <w:t xml:space="preserve">Видеоуретероскоп одноразовый вариант исполнения Видеоуретероскоп одноразовый </w:t>
            </w:r>
          </w:p>
        </w:tc>
        <w:tc>
          <w:tcPr>
            <w:tcW w:w="11996" w:type="dxa"/>
            <w:tcBorders>
              <w:top w:val="nil"/>
              <w:left w:val="nil"/>
              <w:bottom w:val="single" w:sz="4" w:space="0" w:color="auto"/>
              <w:right w:val="single" w:sz="4" w:space="0" w:color="auto"/>
            </w:tcBorders>
            <w:shd w:val="clear" w:color="000000" w:fill="FFFFFF"/>
            <w:vAlign w:val="center"/>
          </w:tcPr>
          <w:p w:rsidR="0065482B" w:rsidRPr="00704F14" w:rsidRDefault="0065482B" w:rsidP="00C1294B">
            <w:pPr>
              <w:pStyle w:val="ab"/>
              <w:jc w:val="both"/>
              <w:rPr>
                <w:rFonts w:ascii="Times New Roman" w:hAnsi="Times New Roman"/>
                <w:sz w:val="20"/>
                <w:szCs w:val="20"/>
              </w:rPr>
            </w:pPr>
            <w:r w:rsidRPr="00704F14">
              <w:rPr>
                <w:rFonts w:ascii="Times New Roman" w:hAnsi="Times New Roman"/>
                <w:color w:val="201614"/>
                <w:sz w:val="20"/>
                <w:szCs w:val="20"/>
                <w:shd w:val="clear" w:color="auto" w:fill="FFFFFF"/>
              </w:rPr>
              <w:t>Одноразовый гибкий уретероскоп предназначен для визуального обследования мочеточника и почечной лоханки. Используется как для диагностики опухолей верхних мочевыделительных путей, стриктур мочеточников, уретероцеле, мочекаменной болезни, так и во время проведения эндоскопических хирургических вмешательств, например, при уролитиазе.</w:t>
            </w:r>
            <w:r w:rsidRPr="00704F14">
              <w:rPr>
                <w:rFonts w:ascii="Times New Roman" w:hAnsi="Times New Roman"/>
                <w:sz w:val="20"/>
                <w:szCs w:val="20"/>
              </w:rPr>
              <w:t xml:space="preserve"> </w:t>
            </w:r>
            <w:r w:rsidRPr="00704F14">
              <w:rPr>
                <w:rFonts w:ascii="Times New Roman" w:hAnsi="Times New Roman"/>
                <w:color w:val="201614"/>
                <w:sz w:val="20"/>
                <w:szCs w:val="20"/>
                <w:shd w:val="clear" w:color="auto" w:fill="FFFFFF"/>
              </w:rPr>
              <w:t>ОПТИЧЕСКАЯ СИСТЕМА Поле обзора 90° Зрительная линия 0° Глубина поля 3–50 мм Источник освещения Волоконная оптика СЕГМЕНТ ВВОДА Отклонение дистального кончика 2700 вверх; 2700 вниз Номинальная ширина вводимого корда 9.2 Fr Максимальная ширина дистального кончика 9 Fr Максимальная ширина вводимого участка 9.6 Fr Рабочая длина 650 мм КАНАЛ Рабочий канал 3.6 Fr</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lang w:val="kk-KZ"/>
              </w:rPr>
            </w:pPr>
            <w:r w:rsidRPr="009A6527">
              <w:rPr>
                <w:rFonts w:ascii="Times New Roman" w:hAnsi="Times New Roman"/>
                <w:sz w:val="20"/>
                <w:szCs w:val="20"/>
              </w:rPr>
              <w:t>Винт блокирующий</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Винт предназначен для зажима стержня в головке транспедикулярного винта. Диаметр винта 10,1 мм, резьба специальная трапециодальная несимметричная диаметром 10,1 мм, обеспечивает высокую прочность и предотвращает перекос резьбы. Срезанный профиль резьбы предотвращает разгибание плечей головки благодаря направлению сил реакции внутрь винта. Высота винта 5,5 мм, винт канюлированный. Шлиц винта выполнен под отвёртку типа TORX T30. Во избежание ошибок, соединение винта с отвёрткой возможно только с одной стороны. Зажимной винт полностью прячется в чаше головки винта.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Анодирование винта двумя цветами: синий цвет – шлиц, серый цвет - резьба.</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Кассеты смен.со скобами для сшивающих аппар "ECHELON 45"№12(синие)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lang w:val="kk-KZ"/>
              </w:rPr>
            </w:pPr>
            <w:r w:rsidRPr="009A6527">
              <w:rPr>
                <w:rFonts w:ascii="Times New Roman" w:hAnsi="Times New Roman"/>
                <w:sz w:val="20"/>
                <w:szCs w:val="20"/>
              </w:rPr>
              <w:t>Сменные кассеты со скобами к эндоскопическому сшивающему аппарату Эшелон 45, синие</w:t>
            </w:r>
          </w:p>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Кассеты со скобками сменные одноразовые, к линейному сшивающе-режущему аппарату серии Эшелон 45 мм для тканей нормальной толщины для формирования скобочного шва с высотой закрытой скобки 1,5 мм. Наличие в кассете канала для лезвия между тройными рядами скобок, встроенного механизма блокировки лезвия при использованной кассете. Кассета содержит 70 скобок из титанового сплава, расположенных в два тройных ряда в шахматном порядке. Длина ножки открытой скобки 3,5 мм. Длина скобочного шва примерно 45 мм. Линия механического шва превышает линию разреза минимум на 1,5 скобки в зависимости от толщины ткани. Поставляются заряженными, стерильными. Наличие предохранительной пластины на рабочей поверхности для предотвращения выпадения скобок при транспортировке и введении в аппарат. Материал скобок – МРТ-совместимый титановый сплав с содержанием ванадия и алюминия для снижения пластичности и предотвращения обратного разгибания скобок. Цветовая маркировка – синяя. Кассеты поставляются стерильными, предназначены для однократного использования.</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Кассеты сменные со скобами для сшивающих аппар.ECHELON 60 ENDOPATH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lang w:val="kk-KZ"/>
              </w:rPr>
            </w:pPr>
            <w:r w:rsidRPr="009A6527">
              <w:rPr>
                <w:rFonts w:ascii="Times New Roman" w:hAnsi="Times New Roman"/>
                <w:sz w:val="20"/>
                <w:szCs w:val="20"/>
              </w:rPr>
              <w:t>Сменные кассеты со скобами к аппарату эндоскопическому сшивающему Эшелон 60, синие</w:t>
            </w:r>
          </w:p>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Кассеты со скобками сменные одноразовые, к линейному сшивающе-режущему аппарату серии Эшелон 60 мм для тканей нормальной толщины для формирования скобочного шва с высотой закрытой скобки 1,5 мм. Кассета содержит 88 скобок, расположенных в два тройных ряда в шахматном порядке. Длина ножки открытой скобки 3,5 мм. Длина скобочного шва примерно 60 мм. Линия механического шва превышает линию разреза минимум на 1,5 скобки в зависимости от толщины ткани. Материал скобок – МРТ-совместимый титановый сплав с содержанием ванадия и алюминия для снижения пластичности и предотвращения обратного разгибания скобок. Наличие канала для лезвия между тройными рядами скобок, механизма блокировки лезвия при использованной кассете. Предохранительная пластина на рабочей поверхности, препятствующая выпадению скобок при транспортировке и введении в аппарат. Поставляются заряженными, стерильными. Цветовая маркировка – синяя.</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Комплект операционный одноразовый стерильный для лапаротомии</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1. Простыня большая операционная 200×330 см для лапароскопии изготовленная из многослойного, впитывающего по всей поверхности с одной стороны и влагонепроницаемого с другой, антистатически обработанного, устойчивого к отслаиванию, безворсового, гипоаллергенного нетканого материала не ниже 54 плотности с отверстием 26×32 см, с впитывающей вставкой 60×50 см, с двумя карманами 66×30 смиз прозрачной полиэтиленовой пленки, с липким краем вокруг отверстия с изнаночной стороны простыни. Имеются стикеры головной и ножной части – 1 шт</w:t>
            </w:r>
            <w:r w:rsidRPr="009A6527">
              <w:rPr>
                <w:rFonts w:ascii="Times New Roman" w:hAnsi="Times New Roman"/>
                <w:sz w:val="20"/>
                <w:szCs w:val="20"/>
                <w:lang w:val="kk-KZ"/>
              </w:rPr>
              <w:t xml:space="preserve"> </w:t>
            </w:r>
            <w:r w:rsidRPr="009A6527">
              <w:rPr>
                <w:rFonts w:ascii="Times New Roman" w:hAnsi="Times New Roman"/>
                <w:sz w:val="20"/>
                <w:szCs w:val="20"/>
              </w:rPr>
              <w:t>2. Марлевые салфетки 10×10 см, впитывающие, многослойные не менее 8 слоев – 10 шт3.Простыня большая операционная 150×250 см защитная на стол представляет водоотталкивающее прочное покрытие из водоотталкивающего полиэтилена с термоприпаеной центральной частью из водопоглощающего нетканого материала с впитывающей способностью более 100 % – 1 шт4. Карман двухсекционный с липким краем – 1 шт</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Комплект стерильный операционный одноразовый для гинекологических операций</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1. Простыня большая операционная 220/280×214 см изготовленная из трехслойного водоотталкивающего, воздухопроницаемого, безворсового, гипоаллергенного нетканого полотна типа СМС  65 плотности, со встроенными бахилами, с прямоугольным отверстием 26×32см с липким краем, с овальным отверстием 9×13,5 см, с мешком с встроенным фильтром с проволокой, с отводом 95х69х11 см из прозрачной полиэтиленовой пленки толщиной не менее 70 мкм., с липким краеми операционной пленкой, с впитывающей вставкой 60×90 см, с мешком и отводом из прозрачной полиэтиленовой пленки толщиной не менее 70 мкм, со шторкой. Имеются стикеры головной и ножной части – 1 шт2. Простыня малая операционная 70×90 см изготовленная из трехслойного водоотталкивающего, воздухопроницаемого, безворсового, гипоаллергенного нетканого полотна типа СМС  40 плотности, с липким краем – 2 шт3. Марлевые салфетки впитывающие, многослойные, не менее 8 слоев 10×10 см – 30 шт4. Чаша 500 мл градуированная на внутренней стороне чаши, изготовленная из полипропилена, синего цвета, не содержит фталат, латекс и ПВХ – 1 шт5. Простыня большая операционная 150×250 см защитная на стол представляет водоотталкивающее 6. 7.Чехол Майо хирургический на инструментальный столик 80×140 см, комбинирован впитывающей вставкой – 1 шт Карман двухсекционный с липким краем – 1 штпрочное покрытие из водоотталкивающего полиэтилена с термоприпаеной центральной частью из водопоглощающего нетканого материала с впитывающей способностью более 100 % – 1 шт</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Эмболизирующее устройство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Эмболизирующее устройство – интракраниальный стент. Представляет собой самораскрывающуюся плетеную конструкцию из 2-х видов проволоки: кобальт-хромовой и платиновой. Стент в сложенном состоянии закреплен на доставляющем проводнике дистальным концом, вкрученным в соответствующее расширение на проводнике. Проводник имеет гибкий, рентгеноконтрастный 20 мм дистальный кончик и жесткую устойчивую проксимальную часть. Стент совместим с микрокатетером с внутренним диаметром 0.027". Стент должен обеспечивать перенаправление потока и приводить к постепенному стробированию аневризм, сохраняя при этом афферентные сосуды проходимыми. При полном раскрытии стента доставляющий проводник должен оставаться внутри стента для проведения микрокатетера и установки других стентов. Диаметр (мм): 2.50; 2.75; 3.0; 3.25; 3.50; 3.75; 4.0; 4.25; 4.50; 4.75; 5.0; длина (мм): 10; 12; 14; 16; 18; 20; 25; 30; 35. Размер по заявке конечного получателя.</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Стент потоко-перенаправляющий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 Интракраниальный стент, предустановленный в микрокатетере, предназначен для перенаправления потока крови в области шейки аневризмы сосудов головного мозга. Дизайн- плетеный саморасширяющийся стент. Материал стента: стент состоит из двух видов нитей из кобальт-хромого сплава и нитей из платинового сплава (содержание платины не менее 92%). Количество кобальт -хромовых нитей зависит от диметра стента: 48 нитей для стента диаметром 2мм, 72 нити для стентов диаметром 3 и 4 мм и 96 нитей для стента диаметром 5 мм. Число платиновых нитей -12, для всех диаметров стента. Площадь закрытой ячейки стента 20-32 мм² в зависимости от диаметра стента. Диаметр нити стента 25" для стента диаметром 2 мм и 32" для стентов диаметром 3-5 мм. Профиль дистального и проксимального шафтов системы доставки 3,3 F и 3,7F соответственно для стента диаметром 2 мм; 3,7 F и 3,9F для стентов диаметром 3-5 мм.  Совместим с проводником 0,014". Наличие диаметров стента - 2мм, 3мм, 4мм, 5 мм. и длин стентов от 12мм до 50мм. Длина системы доставки 150см для стента диаметром 2 мм и 135см для стентов диаметром 3-5 мм.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 xml:space="preserve">Жидкая церебральная эмболическая система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Не адгезивный рентгеноконтрастный диметилсульфоксидорастворимый имплант для эмболизации интракраниальных АВМ в комплекте со шприцами. Индекс вязкости - 18, 20, 34. Система включает ампулу с 1,5 мл эмболизирующего вещества, ампулу с 1,5 мл растворителя диметилсульфоксида, 3 шприца объемом 1 мл.</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Жидкая эмболическая система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color w:val="000000"/>
                <w:sz w:val="20"/>
                <w:szCs w:val="20"/>
              </w:rPr>
            </w:pPr>
            <w:r w:rsidRPr="009A6527">
              <w:rPr>
                <w:rFonts w:ascii="Times New Roman" w:hAnsi="Times New Roman"/>
                <w:color w:val="000000"/>
                <w:sz w:val="20"/>
                <w:szCs w:val="20"/>
              </w:rPr>
              <w:t>"Жидкая эмболическая система, без клея. Является неадгезивным сополимером, основанном на поли-лактид-со-гликолиде (PLGA) и поли-гидроксиэтил метакрилате (HEMA). Рентгенконтрастность придаёт йодосодержащие агент - трийодид фенол. Не содержит металла. Доступна в трех концентрациях 25, 30 и 35%. Система состоит из одного 1 куб см заполненого шприца с эмболизирующим препаратом, одного 1 куб см заполненного шприца с DMSO и ая.даптера для разных микрокатетеров. Не требует времени на приготовления</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color w:val="000000"/>
                <w:sz w:val="20"/>
                <w:szCs w:val="20"/>
              </w:rPr>
            </w:pPr>
            <w:r w:rsidRPr="009A6527">
              <w:rPr>
                <w:rFonts w:ascii="Times New Roman" w:hAnsi="Times New Roman"/>
                <w:color w:val="000000"/>
                <w:sz w:val="20"/>
                <w:szCs w:val="20"/>
              </w:rPr>
              <w:t xml:space="preserve">Жидкая эмболическая система 12,18,34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color w:val="000000"/>
                <w:sz w:val="20"/>
                <w:szCs w:val="20"/>
              </w:rPr>
            </w:pPr>
            <w:r w:rsidRPr="009A6527">
              <w:rPr>
                <w:rFonts w:ascii="Times New Roman" w:hAnsi="Times New Roman"/>
                <w:color w:val="000000"/>
                <w:sz w:val="20"/>
                <w:szCs w:val="20"/>
              </w:rPr>
              <w:t>Жидкое эмболизирующее устройство.Жидкое эмболизирующее средство для эмболизации церебральных АВМ из кополимера этиленвинилалкоголя растворенное в ДМСО растворе со взвешенным танталовым порошком для рентгеноконтрастности. Для введения только с совместимым катетером. Возможность выбора вязкости от 12 до 18 сантипуазов. Возможность выбора рентгенконтрастности в пределах 30%. Комплект состоит из  1,5 мл эмболизата, 1,5 мл ДМСО, желтого шприца для ДМСО, 2 белых шприцов для эмболизата, двух адаптеров.</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Интракраниальный самораскрывающийся потоконаправляющий стент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Стент из плетеной нитиноловой проволоки. Технология плетения из 48 нитей, которые формирующих плотную сетку вдоль шейки аневризмы, скользящие ячейки обеспечивающие высокую сосудистую конформабильность. Наличие высокой визуализации во время и после раскрытия стента за счет 8 рентгеноконтрастных платиновых проволочных и 4 рентгеноконтрастных точечных маркеров. Сверхгибкий дистальный рентгеноконтрастный кончик 9 мм.Возможность репозиционирования стента при раскрытии до 90%. наличие конусообразной версии для сосудов, которые имеют разницу между их проксимальными и дистальными диаметрами. Номинальные диаметры стента - 2.5, 3.0, 3.5, 4.0, 4.5, 5.0, 5.5 мм; длины 15, 20, 25, 30, 35, 40 мм в зависимости от диаметра стента. Размеры конусообразных стентов при полном раскрытии: 4,5/3,5*15 мм; 5,0/3,5*20 мм; 5,0/4,0 * 14 мм.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Интракраниальный самораскрывающийся потоконаправляющий стент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Потоконаправляющий стент для реконструкции церебральных сосудов, для стентирования шейки аневризмы в сосуде.  Стент из плетеной нитиноловой проволоки. Технология плетения из 48 нитей, которые формирующих плотную сетку вдоль шейки аневризмы, скользящие ячейки обеспечивающие высокую сосудистую конформабильность. Наличие высокой визуализации во время и после раскрытия стента за счет 10 рентгеноконтрастных платиновых проволочных и 6 рентгеноконтрастных точечных маркеров. Сверхгибкий дистальный рентгеноконтрастный кончик 9 мм.</w:t>
            </w:r>
            <w:r w:rsidRPr="009A6527">
              <w:rPr>
                <w:rFonts w:ascii="Times New Roman" w:hAnsi="Times New Roman"/>
                <w:sz w:val="20"/>
                <w:szCs w:val="20"/>
                <w:lang w:val="kk-KZ"/>
              </w:rPr>
              <w:t xml:space="preserve"> </w:t>
            </w:r>
            <w:r w:rsidRPr="009A6527">
              <w:rPr>
                <w:rFonts w:ascii="Times New Roman" w:hAnsi="Times New Roman"/>
                <w:sz w:val="20"/>
                <w:szCs w:val="20"/>
              </w:rPr>
              <w:t>Возможность репозиционирования стента при раскрытии до 90%. наличие конусообразной версии для сосудов, которые имеют разницу между их проксимальными и дистальными диаметрами. Номинальные диаметры стента - 2.25, 2.75, 3.25 мм; длины 10.5 до 3.25 мм в зависимости от диаметра стента. Совместим с микрокатетерми 0,017.</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Интракраниальный стент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color w:val="000000"/>
                <w:sz w:val="20"/>
                <w:szCs w:val="20"/>
              </w:rPr>
            </w:pPr>
            <w:r w:rsidRPr="009A6527">
              <w:rPr>
                <w:rFonts w:ascii="Times New Roman" w:hAnsi="Times New Roman"/>
                <w:color w:val="000000"/>
                <w:sz w:val="20"/>
                <w:szCs w:val="20"/>
              </w:rPr>
              <w:t>"• Плетеный стент изготовленный дистальная часть из нитинола, проксимальная стали</w:t>
            </w:r>
            <w:r w:rsidRPr="009A6527">
              <w:rPr>
                <w:rFonts w:ascii="Times New Roman" w:hAnsi="Times New Roman"/>
                <w:color w:val="000000"/>
                <w:sz w:val="20"/>
                <w:szCs w:val="20"/>
              </w:rPr>
              <w:br/>
              <w:t>• Кончик стента по 0,5 мм обеспечивающие лучшую фиксакцию стента</w:t>
            </w:r>
            <w:r w:rsidRPr="009A6527">
              <w:rPr>
                <w:rFonts w:ascii="Times New Roman" w:hAnsi="Times New Roman"/>
                <w:color w:val="000000"/>
                <w:sz w:val="20"/>
                <w:szCs w:val="20"/>
              </w:rPr>
              <w:br/>
              <w:t xml:space="preserve"> • 4 дистальных и 4 проксимальных маркера, а также 2 тканные пряди титана для лучшей визуализации стента, при рентгенскопии видим каждая из 16 проволок заполненный стентом</w:t>
            </w:r>
            <w:r w:rsidRPr="009A6527">
              <w:rPr>
                <w:rFonts w:ascii="Times New Roman" w:hAnsi="Times New Roman"/>
                <w:color w:val="000000"/>
                <w:sz w:val="20"/>
                <w:szCs w:val="20"/>
              </w:rPr>
              <w:br/>
              <w:t xml:space="preserve"> • Совместим с микрокатетерами диаметром 0,017”</w:t>
            </w:r>
            <w:r w:rsidRPr="009A6527">
              <w:rPr>
                <w:rFonts w:ascii="Times New Roman" w:hAnsi="Times New Roman"/>
                <w:color w:val="000000"/>
                <w:sz w:val="20"/>
                <w:szCs w:val="20"/>
              </w:rPr>
              <w:br/>
              <w:t xml:space="preserve"> • Доступен в размерах: диаметр 2,5; 3.0; 3,5; 4.0; мм, длина 12, 13, 17, 18, 21, 22, 24, 27, 28, 31, 32, 34 мм.</w:t>
            </w:r>
            <w:r w:rsidRPr="009A6527">
              <w:rPr>
                <w:rFonts w:ascii="Times New Roman" w:hAnsi="Times New Roman"/>
                <w:color w:val="000000"/>
                <w:sz w:val="20"/>
                <w:szCs w:val="20"/>
              </w:rPr>
              <w:br/>
              <w:t>• Устройство можно репозициониировать, если все три маркера все еще находятся внутри микрокатетера</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color w:val="000000"/>
                <w:sz w:val="20"/>
                <w:szCs w:val="20"/>
              </w:rPr>
            </w:pPr>
            <w:r w:rsidRPr="009A6527">
              <w:rPr>
                <w:rFonts w:ascii="Times New Roman" w:hAnsi="Times New Roman"/>
                <w:color w:val="000000"/>
                <w:sz w:val="20"/>
                <w:szCs w:val="20"/>
              </w:rPr>
              <w:t xml:space="preserve">Интракраниальный стент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color w:val="000000"/>
                <w:sz w:val="20"/>
                <w:szCs w:val="20"/>
              </w:rPr>
            </w:pPr>
            <w:r w:rsidRPr="009A6527">
              <w:rPr>
                <w:rFonts w:ascii="Times New Roman" w:hAnsi="Times New Roman"/>
                <w:color w:val="000000"/>
                <w:sz w:val="20"/>
                <w:szCs w:val="20"/>
              </w:rPr>
              <w:t>"• Плетеный стент изготовленный из нитинола</w:t>
            </w:r>
            <w:r w:rsidRPr="009A6527">
              <w:rPr>
                <w:rFonts w:ascii="Times New Roman" w:hAnsi="Times New Roman"/>
                <w:color w:val="000000"/>
                <w:sz w:val="20"/>
                <w:szCs w:val="20"/>
              </w:rPr>
              <w:br/>
              <w:t xml:space="preserve"> • 3 дистальных и 3 проксимальных маркера, а также 2 тканные пряди титана для лучшей визуализации стента</w:t>
            </w:r>
            <w:r w:rsidRPr="009A6527">
              <w:rPr>
                <w:rFonts w:ascii="Times New Roman" w:hAnsi="Times New Roman"/>
                <w:color w:val="000000"/>
                <w:sz w:val="20"/>
                <w:szCs w:val="20"/>
              </w:rPr>
              <w:br/>
              <w:t xml:space="preserve"> • Совместим с микрокатетерами диаметром 0,017”</w:t>
            </w:r>
            <w:r w:rsidRPr="009A6527">
              <w:rPr>
                <w:rFonts w:ascii="Times New Roman" w:hAnsi="Times New Roman"/>
                <w:color w:val="000000"/>
                <w:sz w:val="20"/>
                <w:szCs w:val="20"/>
              </w:rPr>
              <w:br/>
              <w:t xml:space="preserve"> • Доступен в размерах: 2,5x13x9 , 2,5x17x13 мм, 2,5x23x19 мм, 2,5x34x30 мм, 3,5x18x14 мм, 3,5x23x19 мм, 3,5x28x24 мм, 3,5x33x29 мм</w:t>
            </w:r>
          </w:p>
        </w:tc>
      </w:tr>
      <w:tr w:rsidR="0065482B" w:rsidRPr="006D485E" w:rsidTr="004C006F">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sidRPr="009A6527">
              <w:rPr>
                <w:rFonts w:ascii="Times New Roman" w:hAnsi="Times New Roman"/>
                <w:sz w:val="20"/>
                <w:szCs w:val="20"/>
              </w:rPr>
              <w:t xml:space="preserve">Интракраниальный стент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color w:val="000000"/>
                <w:sz w:val="20"/>
                <w:szCs w:val="20"/>
              </w:rPr>
            </w:pPr>
            <w:r w:rsidRPr="009A6527">
              <w:rPr>
                <w:rFonts w:ascii="Times New Roman" w:hAnsi="Times New Roman"/>
                <w:color w:val="000000"/>
                <w:sz w:val="20"/>
                <w:szCs w:val="20"/>
              </w:rPr>
              <w:t>"• Плетеный стент изготовленный из нитинола</w:t>
            </w:r>
            <w:r w:rsidRPr="009A6527">
              <w:rPr>
                <w:rFonts w:ascii="Times New Roman" w:hAnsi="Times New Roman"/>
                <w:color w:val="000000"/>
                <w:sz w:val="20"/>
                <w:szCs w:val="20"/>
              </w:rPr>
              <w:br/>
              <w:t xml:space="preserve"> • 3-4 дистальных и 3-4 проксимальных маркера, а также 2 тканные пряди титана для лучшей визуализации стента</w:t>
            </w:r>
            <w:r w:rsidRPr="009A6527">
              <w:rPr>
                <w:rFonts w:ascii="Times New Roman" w:hAnsi="Times New Roman"/>
                <w:color w:val="000000"/>
                <w:sz w:val="20"/>
                <w:szCs w:val="20"/>
              </w:rPr>
              <w:br/>
              <w:t xml:space="preserve"> • Совместим с микрокатетерами диаметром 0,017”, 0,021”</w:t>
            </w:r>
            <w:r w:rsidRPr="009A6527">
              <w:rPr>
                <w:rFonts w:ascii="Times New Roman" w:hAnsi="Times New Roman"/>
                <w:color w:val="000000"/>
                <w:sz w:val="20"/>
                <w:szCs w:val="20"/>
              </w:rPr>
              <w:br/>
              <w:t xml:space="preserve"> • Доступен в размерах: 2,5x13x9 , 2,5x17x13 мм, 2,5x23x19 мм, 2,5x34x30 мм, 3,5x18x14 мм, 3,5x23x19 мм, 3,5x28x24 мм, 3,5x33x29 мм, 3,5x19x15 мм, 3,5x24x20 мм, 4,5x16x12 мм, 4,5x23x19 мм, 4,5x34x30 мм, 5,5x27x23 мм, 5,5x34x30 мм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 xml:space="preserve">Интракраниальный стент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Самораскрывающийся нитиноловый матричный стент с электролитическим способом отделения. Предназначен для проведения ремоделирования аневризм с широкой шейкой, ангиопластики сосудов со склеротическими отложениями, при технике ассистенции эндоваскулярной эмболизации спиралями, в целях поддержки массы спиралей и сохранению просвета родительской артерии. Стент должен иметь нефиксированный диаметр для лучшей адаптации к анатомии сосудов пациента. Стент должен иметь возможность репозиционирования с полным обратным удалением в доставляющий микрокатетер даже после полного раскрытия, иметь 3 (для ø3-4 мм) или 4 (для ø5-6 мм) рентгенконтрастных маркеров. Диаметр стента от 3, 4, 5, 6 мм, длина от 15 мм до 40 мм. Размер по заявке конечного получателя.</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704F14" w:rsidRDefault="0065482B" w:rsidP="00C1294B">
            <w:pPr>
              <w:rPr>
                <w:rFonts w:ascii="Times New Roman" w:hAnsi="Times New Roman"/>
                <w:bCs/>
                <w:sz w:val="20"/>
                <w:szCs w:val="20"/>
              </w:rPr>
            </w:pPr>
            <w:r w:rsidRPr="00704F14">
              <w:rPr>
                <w:rFonts w:ascii="Times New Roman" w:hAnsi="Times New Roman"/>
                <w:bCs/>
                <w:sz w:val="20"/>
                <w:szCs w:val="20"/>
              </w:rPr>
              <w:t xml:space="preserve">Микрокатетер для доставки спиралей </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EB28DD">
              <w:rPr>
                <w:rFonts w:ascii="Times New Roman" w:hAnsi="Times New Roman"/>
                <w:sz w:val="20"/>
                <w:szCs w:val="20"/>
              </w:rPr>
              <w:t>Микрокатетер, движимый по проводнику. Проксимальный конец катетера имеет стандартный люеровский адаптер. Катетер имеет полужесткий проксимальный сегмент и 12 переходов жесткости по всей длине для облегчения управления. Имеет одинарные или двойные маркеры. Катетер имеет несколько слоев: тефлоновый стержень, нитиноловый каркас, покрытие Pebax, нейлоновая оболочка. Предназначен для доставки спиралей, рентгенконтрастных веществ и других терапевтических агентов. Полностью совместим с ДМСО. Длина рабочей части – 150 см. Крутящий момент 1:1. Внутренний диаметр на всем протяжении не более 0.017". Внешние диаметры проксимального/дистального концов в вариациях 2.1F/1.7F и 2.4F/1.9F. Совместим с проводником 0.014" и интродьюсером 5F. Давление разрыва - 600 psi. Кончик катетера прямой, 90° с длиной кончика 5.0 мм,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Default="0065482B" w:rsidP="00C1294B">
            <w:pPr>
              <w:pStyle w:val="ab"/>
              <w:rPr>
                <w:rFonts w:ascii="Times New Roman" w:hAnsi="Times New Roman"/>
                <w:sz w:val="20"/>
                <w:szCs w:val="20"/>
                <w:lang w:val="kk-KZ"/>
              </w:rPr>
            </w:pPr>
            <w:r w:rsidRPr="009A6527">
              <w:rPr>
                <w:rFonts w:ascii="Times New Roman" w:hAnsi="Times New Roman"/>
                <w:sz w:val="20"/>
                <w:szCs w:val="20"/>
              </w:rPr>
              <w:t xml:space="preserve">Микрокатетер для доставки эмболических систем с отрывным кончиком </w:t>
            </w:r>
          </w:p>
          <w:p w:rsidR="0065482B" w:rsidRPr="009A6527" w:rsidRDefault="0065482B" w:rsidP="00C1294B">
            <w:pPr>
              <w:pStyle w:val="ab"/>
              <w:rPr>
                <w:rFonts w:ascii="Times New Roman" w:hAnsi="Times New Roman"/>
                <w:sz w:val="20"/>
                <w:szCs w:val="20"/>
                <w:lang w:val="kk-KZ"/>
              </w:rPr>
            </w:pP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Микрокатетер оснащен системой Fusecath, позволяющей отрываться дистальному кончику катетера в случае его приклеивания к эмболизату при достижении определенного значения натяжения микрокатетера. Минимальное воздействие на артерии. Минимальный риск возникновения кровотечения. Тип микроплетения в сочетании с прогрессивно уменьшающимися жесткостью и диаметром укрепляет гибкую дистальную часть микрокатетера и делает его устойчивым к высокому давлению. Это обеспечивает безопасность при проведении инъекций. Управляемый потоком микрокатетер обладает хорошей гибкостью, обеспечивающей прекрасные навигационные качества. Полная DMSO-совместимость. Поставляется с гидрофильным гибридным микропроводником в комплекте. Длина отрывного кончика 1,5 - 2,5 см, общая длина 165 - 190 см. Диаметры кончика: наружный - 1.2 - 1.5 F, внутренний - 0.17-0.27 мм. Максимальный рефлюкс 2-3 см.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rPr>
            </w:pPr>
            <w:r>
              <w:rPr>
                <w:rFonts w:ascii="Times New Roman" w:hAnsi="Times New Roman"/>
                <w:sz w:val="20"/>
                <w:szCs w:val="20"/>
              </w:rPr>
              <w:t>Микропроводник</w:t>
            </w:r>
            <w:r>
              <w:rPr>
                <w:rFonts w:ascii="Times New Roman" w:hAnsi="Times New Roman"/>
                <w:sz w:val="20"/>
                <w:szCs w:val="20"/>
                <w:lang w:val="kk-KZ"/>
              </w:rPr>
              <w:t xml:space="preserve"> </w:t>
            </w:r>
            <w:r w:rsidRPr="009A6527">
              <w:rPr>
                <w:rFonts w:ascii="Times New Roman" w:hAnsi="Times New Roman"/>
                <w:sz w:val="20"/>
                <w:szCs w:val="20"/>
              </w:rPr>
              <w:t>0,014</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Прогрессивно утончающийся сердечник из нержавеющей стали, дистальный сегмент покрыт нитиноловой гипотрубкой с микронадсечками. Дистальный сегмент 35/45 см. Кончик: плетеный платиново-вольфрамовый.  Рентгеноконтрастный сегмент 15 см. Покрытие: гидрофильное. Технология "Turn-for-Turn".  Диаметр проксимальный/дистальный 0,014 inch. Общая длина не менее 200/300 см.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rPr>
                <w:rFonts w:ascii="Times New Roman" w:hAnsi="Times New Roman"/>
                <w:sz w:val="20"/>
                <w:szCs w:val="20"/>
                <w:lang w:val="kk-KZ"/>
              </w:rPr>
            </w:pPr>
            <w:r w:rsidRPr="009A6527">
              <w:rPr>
                <w:rFonts w:ascii="Times New Roman" w:hAnsi="Times New Roman"/>
                <w:sz w:val="20"/>
                <w:szCs w:val="20"/>
              </w:rPr>
              <w:t xml:space="preserve">Отделяемые спирали (360, </w:t>
            </w:r>
            <w:r w:rsidRPr="009A6527">
              <w:rPr>
                <w:rFonts w:ascii="Times New Roman" w:hAnsi="Times New Roman"/>
                <w:sz w:val="20"/>
                <w:szCs w:val="20"/>
                <w:lang w:val="en-US"/>
              </w:rPr>
              <w:t>Helical</w:t>
            </w:r>
            <w:r w:rsidRPr="009A6527">
              <w:rPr>
                <w:rFonts w:ascii="Times New Roman" w:hAnsi="Times New Roman"/>
                <w:sz w:val="20"/>
                <w:szCs w:val="20"/>
              </w:rPr>
              <w:t xml:space="preserve">, </w:t>
            </w:r>
            <w:r w:rsidRPr="009A6527">
              <w:rPr>
                <w:rFonts w:ascii="Times New Roman" w:hAnsi="Times New Roman"/>
                <w:sz w:val="20"/>
                <w:szCs w:val="20"/>
                <w:lang w:val="en-US"/>
              </w:rPr>
              <w:t>Nano</w:t>
            </w:r>
            <w:r w:rsidRPr="009A6527">
              <w:rPr>
                <w:rFonts w:ascii="Times New Roman" w:hAnsi="Times New Roman"/>
                <w:sz w:val="20"/>
                <w:szCs w:val="20"/>
              </w:rPr>
              <w:t>,</w:t>
            </w:r>
            <w:r>
              <w:rPr>
                <w:rFonts w:ascii="Times New Roman" w:hAnsi="Times New Roman"/>
                <w:sz w:val="20"/>
                <w:szCs w:val="20"/>
                <w:lang w:val="en-US"/>
              </w:rPr>
              <w:t>XL</w:t>
            </w:r>
            <w:r w:rsidRPr="009A6527">
              <w:rPr>
                <w:rFonts w:ascii="Times New Roman" w:hAnsi="Times New Roman"/>
                <w:sz w:val="20"/>
                <w:szCs w:val="20"/>
              </w:rPr>
              <w:t>)</w:t>
            </w:r>
          </w:p>
        </w:tc>
        <w:tc>
          <w:tcPr>
            <w:tcW w:w="11996" w:type="dxa"/>
            <w:tcBorders>
              <w:top w:val="nil"/>
              <w:left w:val="nil"/>
              <w:bottom w:val="single" w:sz="4" w:space="0" w:color="auto"/>
              <w:right w:val="single" w:sz="4" w:space="0" w:color="auto"/>
            </w:tcBorders>
            <w:shd w:val="clear" w:color="000000" w:fill="FFFFFF"/>
            <w:vAlign w:val="center"/>
          </w:tcPr>
          <w:p w:rsidR="0065482B" w:rsidRPr="009A6527" w:rsidRDefault="0065482B" w:rsidP="00C1294B">
            <w:pPr>
              <w:pStyle w:val="ab"/>
              <w:jc w:val="both"/>
              <w:rPr>
                <w:rFonts w:ascii="Times New Roman" w:hAnsi="Times New Roman"/>
                <w:sz w:val="20"/>
                <w:szCs w:val="20"/>
              </w:rPr>
            </w:pPr>
            <w:r w:rsidRPr="009A6527">
              <w:rPr>
                <w:rFonts w:ascii="Times New Roman" w:hAnsi="Times New Roman"/>
                <w:sz w:val="20"/>
                <w:szCs w:val="20"/>
              </w:rPr>
              <w:t>Система для эмболизации артериальных аневризм сосудов головного мозга, состоящая из отделяемой микроспирали, предустановленной на доставляющем проводнике. Материал микроспирали: платина (Pt). Механизм отделения микроспирали: электролитический. Время отделения микроспирали: не более 3-х секунд. Наличие трех степеней жесткости: Standard, Soft, Ultra. Наличие конфигураций: 360, Helical, 3D, Nano, XXL. Наличие спиралей диаметром от 1 до 24мм, длиной от 1 до 50см. Наличие ренгеноконтрастного маркера. Биполярный доставляющий проводник. Технология SR - устойчивость к растяжению. Наличие спиралей толщиной 0.010", 0.014</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jc w:val="both"/>
              <w:rPr>
                <w:rFonts w:ascii="Times New Roman" w:hAnsi="Times New Roman"/>
                <w:sz w:val="20"/>
                <w:szCs w:val="20"/>
              </w:rPr>
            </w:pPr>
            <w:r w:rsidRPr="00180E4A">
              <w:rPr>
                <w:rFonts w:ascii="Times New Roman" w:hAnsi="Times New Roman"/>
                <w:sz w:val="20"/>
                <w:szCs w:val="20"/>
              </w:rPr>
              <w:t xml:space="preserve">Проводниковый катетер </w:t>
            </w:r>
          </w:p>
        </w:tc>
        <w:tc>
          <w:tcPr>
            <w:tcW w:w="11996"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jc w:val="both"/>
              <w:rPr>
                <w:rFonts w:ascii="Times New Roman" w:hAnsi="Times New Roman"/>
                <w:sz w:val="20"/>
                <w:szCs w:val="20"/>
              </w:rPr>
            </w:pPr>
            <w:r w:rsidRPr="00180E4A">
              <w:rPr>
                <w:rFonts w:ascii="Times New Roman" w:hAnsi="Times New Roman"/>
                <w:sz w:val="20"/>
                <w:szCs w:val="20"/>
              </w:rPr>
              <w:t xml:space="preserve">Катетеры проводниковые коронарные. Назначение для введения хирургических инструментов и/или проволочных направителей, а также для доставки рентгеноконтрастного вещества в коронарную или периферийную сосудистую системы. Наличие катетеров Ikari Left и Ikari Right (левый и правый) разработаных для усиления поддержки во время вмешательств через  лучевой доступ. Форма и длина: возможность выбора формы и длины: Amplatz left/1,2,3/-100см; Amplatz right/1,2 /-100см; Judkins left/3,5;4,0;4,5;5,0;6,0/-100см Judkins right /3,5;4,0;4,5;5,0;6,0/-100см Mт ultipurpose длина 100см, IMA-1.0-100см, .Bypass- Left- 100cм. </w:t>
            </w:r>
            <w:r w:rsidRPr="00180E4A">
              <w:rPr>
                <w:rFonts w:ascii="Times New Roman" w:hAnsi="Times New Roman"/>
                <w:sz w:val="20"/>
                <w:szCs w:val="20"/>
                <w:lang w:val="en-US"/>
              </w:rPr>
              <w:t>Bypass- right-100c</w:t>
            </w:r>
            <w:r w:rsidRPr="00180E4A">
              <w:rPr>
                <w:rFonts w:ascii="Times New Roman" w:hAnsi="Times New Roman"/>
                <w:sz w:val="20"/>
                <w:szCs w:val="20"/>
              </w:rPr>
              <w:t>м</w:t>
            </w:r>
            <w:r w:rsidRPr="00180E4A">
              <w:rPr>
                <w:rFonts w:ascii="Times New Roman" w:hAnsi="Times New Roman"/>
                <w:sz w:val="20"/>
                <w:szCs w:val="20"/>
                <w:lang w:val="en-US"/>
              </w:rPr>
              <w:t xml:space="preserve"> Ikari left/3,5;4,0/-100</w:t>
            </w:r>
            <w:r w:rsidRPr="00180E4A">
              <w:rPr>
                <w:rFonts w:ascii="Times New Roman" w:hAnsi="Times New Roman"/>
                <w:sz w:val="20"/>
                <w:szCs w:val="20"/>
              </w:rPr>
              <w:t>см</w:t>
            </w:r>
            <w:r w:rsidRPr="00180E4A">
              <w:rPr>
                <w:rFonts w:ascii="Times New Roman" w:hAnsi="Times New Roman"/>
                <w:sz w:val="20"/>
                <w:szCs w:val="20"/>
                <w:lang w:val="en-US"/>
              </w:rPr>
              <w:t xml:space="preserve"> ,Ikari right /1,5;2,0/-100</w:t>
            </w:r>
            <w:r w:rsidRPr="00180E4A">
              <w:rPr>
                <w:rFonts w:ascii="Times New Roman" w:hAnsi="Times New Roman"/>
                <w:sz w:val="20"/>
                <w:szCs w:val="20"/>
              </w:rPr>
              <w:t>см</w:t>
            </w:r>
            <w:r w:rsidRPr="00180E4A">
              <w:rPr>
                <w:rFonts w:ascii="Times New Roman" w:hAnsi="Times New Roman"/>
                <w:sz w:val="20"/>
                <w:szCs w:val="20"/>
                <w:lang w:val="en-US"/>
              </w:rPr>
              <w:t xml:space="preserve"> ;Backup Left- /3,0;3,5;4,0;4,5/-100</w:t>
            </w:r>
            <w:r w:rsidRPr="00180E4A">
              <w:rPr>
                <w:rFonts w:ascii="Times New Roman" w:hAnsi="Times New Roman"/>
                <w:sz w:val="20"/>
                <w:szCs w:val="20"/>
              </w:rPr>
              <w:t>см</w:t>
            </w:r>
            <w:r w:rsidRPr="00180E4A">
              <w:rPr>
                <w:rFonts w:ascii="Times New Roman" w:hAnsi="Times New Roman"/>
                <w:sz w:val="20"/>
                <w:szCs w:val="20"/>
                <w:lang w:val="en-US"/>
              </w:rPr>
              <w:t xml:space="preserve">. </w:t>
            </w:r>
            <w:r w:rsidRPr="00180E4A">
              <w:rPr>
                <w:rFonts w:ascii="Times New Roman" w:hAnsi="Times New Roman"/>
                <w:sz w:val="20"/>
                <w:szCs w:val="20"/>
              </w:rPr>
              <w:t>Наличие выбора формы и длины: Straight (5 in 6) 120 см. Наружный слой катетера – полиуретан, средний слой катетера – плоская металлическая сетка, внутренний слой катетера – ПТФЭ. Наличие наружного диаметра 5, 6, 7 Fr Наличие увеличенного внутреннего просвета 5Fr-0,059”; 6Fr-0,071”, 7Fr – 0,081”.  Максимальное давление 700psi. Наличие внутреннего PTFE покрытия. Наличие совместимости с катетером для проведения техники Mother&amp;Child  и техники «целующихся» баллонов.. "Проводниковый катетер предназначен для использования с проводником 0,035" или 0,038". Покрытие PTFE внутренней части катетера. Неконический оплетенный катетер изменяемой жесткости с заранее созданной формой дистального сегмента, который содержит рентгеноконтрастную метку примерно 2 мм проксимально дистальному концу. Длина 95 см, размеры 5F, 6F. Возможные конфигурации дистальной части: STR, MP2, длина 7 см.</w:t>
            </w:r>
          </w:p>
        </w:tc>
      </w:tr>
      <w:tr w:rsidR="0065482B" w:rsidRPr="006D485E" w:rsidTr="004C006F">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rPr>
                <w:rFonts w:ascii="Times New Roman" w:hAnsi="Times New Roman"/>
                <w:sz w:val="20"/>
                <w:szCs w:val="20"/>
              </w:rPr>
            </w:pPr>
            <w:r w:rsidRPr="00180E4A">
              <w:rPr>
                <w:rFonts w:ascii="Times New Roman" w:hAnsi="Times New Roman"/>
                <w:sz w:val="20"/>
                <w:szCs w:val="20"/>
              </w:rPr>
              <w:t xml:space="preserve">Система для защиты от дистальной эмболии </w:t>
            </w:r>
          </w:p>
        </w:tc>
        <w:tc>
          <w:tcPr>
            <w:tcW w:w="11996"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jc w:val="both"/>
              <w:rPr>
                <w:rFonts w:ascii="Times New Roman" w:hAnsi="Times New Roman"/>
                <w:sz w:val="20"/>
                <w:szCs w:val="20"/>
              </w:rPr>
            </w:pPr>
            <w:r w:rsidRPr="00180E4A">
              <w:rPr>
                <w:rFonts w:ascii="Times New Roman" w:hAnsi="Times New Roman"/>
                <w:sz w:val="20"/>
                <w:szCs w:val="20"/>
              </w:rPr>
              <w:t>Быстро сменяемая система защиты против дистальной эмболии с плетеным нитиноловым фильтром с гепариновым покрытием. Независимое вращение фильтра на проводе. Поперечный профиль 3.2Fr. Совместим с проводниками 0.014" или 0.018". Длина проводника 320см с возможностью укорочения до 190см и использование оставшегося проводника для "быстрой" навигации через Rx порт. Платиновая проволока на конце проводника для обеспечения наилучшей рентгенконтрастности. Золотая проволока вмонтирования в отверстия фильтра для определения степени открытия и положения фильтра. Фильтр должен полностью убираться в доставляющий катетер при доставке. При удалении фильтр должен полностью убираться в катетер 4.2Fr. Катетер для доставки и удаления входит в комплект.  Размер фильтра: 3; 4 ; 5; 6; 7мм.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rPr>
                <w:rFonts w:ascii="Times New Roman" w:hAnsi="Times New Roman"/>
                <w:sz w:val="20"/>
                <w:szCs w:val="20"/>
              </w:rPr>
            </w:pPr>
            <w:r w:rsidRPr="00180E4A">
              <w:rPr>
                <w:rFonts w:ascii="Times New Roman" w:hAnsi="Times New Roman"/>
                <w:sz w:val="20"/>
                <w:szCs w:val="20"/>
              </w:rPr>
              <w:t xml:space="preserve">Система спиралей для эмболизации аневризм </w:t>
            </w:r>
          </w:p>
        </w:tc>
        <w:tc>
          <w:tcPr>
            <w:tcW w:w="11996"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jc w:val="both"/>
              <w:rPr>
                <w:rFonts w:ascii="Times New Roman" w:hAnsi="Times New Roman"/>
                <w:sz w:val="20"/>
                <w:szCs w:val="20"/>
              </w:rPr>
            </w:pPr>
            <w:r w:rsidRPr="00180E4A">
              <w:rPr>
                <w:rFonts w:ascii="Times New Roman" w:hAnsi="Times New Roman"/>
                <w:sz w:val="20"/>
                <w:szCs w:val="20"/>
              </w:rPr>
              <w:t>Непокрытая</w:t>
            </w:r>
            <w:r>
              <w:rPr>
                <w:rFonts w:ascii="Times New Roman" w:hAnsi="Times New Roman"/>
                <w:sz w:val="20"/>
                <w:szCs w:val="20"/>
                <w:lang w:val="kk-KZ"/>
              </w:rPr>
              <w:t xml:space="preserve"> </w:t>
            </w:r>
            <w:r w:rsidRPr="00180E4A">
              <w:rPr>
                <w:rFonts w:ascii="Times New Roman" w:hAnsi="Times New Roman"/>
                <w:sz w:val="20"/>
                <w:szCs w:val="20"/>
              </w:rPr>
              <w:t>спираль из платины и вольфрама, которая прикрепляется к проксимальной гипотрубке из нержавеющей стали и дистальному доставляющему толкателю с рентгеноконтрастным дистальным маркером. Спираль</w:t>
            </w:r>
            <w:r>
              <w:rPr>
                <w:rFonts w:ascii="Times New Roman" w:hAnsi="Times New Roman"/>
                <w:sz w:val="20"/>
                <w:szCs w:val="20"/>
                <w:lang w:val="kk-KZ"/>
              </w:rPr>
              <w:t xml:space="preserve"> </w:t>
            </w:r>
            <w:r w:rsidRPr="00180E4A">
              <w:rPr>
                <w:rFonts w:ascii="Times New Roman" w:hAnsi="Times New Roman"/>
                <w:sz w:val="20"/>
                <w:szCs w:val="20"/>
              </w:rPr>
              <w:t>совместима с доставляющий микрокатетером с минимальным внутренним диаметром (ВД) 0,0165 дюйма</w:t>
            </w:r>
            <w:r>
              <w:rPr>
                <w:rFonts w:ascii="Times New Roman" w:hAnsi="Times New Roman"/>
                <w:sz w:val="20"/>
                <w:szCs w:val="20"/>
                <w:lang w:val="kk-KZ"/>
              </w:rPr>
              <w:t xml:space="preserve"> </w:t>
            </w:r>
            <w:r w:rsidRPr="00180E4A">
              <w:rPr>
                <w:rFonts w:ascii="Times New Roman" w:hAnsi="Times New Roman"/>
                <w:sz w:val="20"/>
                <w:szCs w:val="20"/>
              </w:rPr>
              <w:t>Имеется 7 различных конфигураций спиралей:</w:t>
            </w:r>
            <w:r>
              <w:rPr>
                <w:rFonts w:ascii="Times New Roman" w:hAnsi="Times New Roman"/>
                <w:sz w:val="20"/>
                <w:szCs w:val="20"/>
                <w:lang w:val="kk-KZ"/>
              </w:rPr>
              <w:t xml:space="preserve"> </w:t>
            </w:r>
            <w:r w:rsidRPr="00180E4A">
              <w:rPr>
                <w:rFonts w:ascii="Times New Roman" w:hAnsi="Times New Roman"/>
                <w:sz w:val="20"/>
                <w:szCs w:val="20"/>
              </w:rPr>
              <w:t>Длина доставляющего толкателя спирали составляет 185 см.Доставляющий толкатель предназначен для использования с контроллером отделения. Отделение спирали  осуществляется с помощью внутреннего нагревательного элемента, который питается от контроллера отделения. Контроллер отделения L поставляется с предварительно установленными батареями и представляет собой стерильное ручное устройство, предназначенное для использования только для одного пациента. Длина спиралей от 1 мм до 24 мм, диаметр от 1 см до 65 см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rPr>
                <w:rFonts w:ascii="Times New Roman" w:hAnsi="Times New Roman"/>
                <w:sz w:val="20"/>
                <w:szCs w:val="20"/>
                <w:lang w:val="kk-KZ"/>
              </w:rPr>
            </w:pPr>
            <w:r w:rsidRPr="00180E4A">
              <w:rPr>
                <w:rFonts w:ascii="Times New Roman" w:hAnsi="Times New Roman"/>
                <w:sz w:val="20"/>
                <w:szCs w:val="20"/>
                <w:lang w:val="kk-KZ"/>
              </w:rPr>
              <w:t xml:space="preserve">Спирали для эмболизации аневризм </w:t>
            </w:r>
          </w:p>
        </w:tc>
        <w:tc>
          <w:tcPr>
            <w:tcW w:w="11996"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rPr>
                <w:rFonts w:ascii="Times New Roman" w:hAnsi="Times New Roman"/>
                <w:sz w:val="20"/>
                <w:szCs w:val="20"/>
              </w:rPr>
            </w:pPr>
            <w:r w:rsidRPr="00180E4A">
              <w:rPr>
                <w:rFonts w:ascii="Times New Roman" w:hAnsi="Times New Roman"/>
                <w:sz w:val="20"/>
                <w:szCs w:val="20"/>
              </w:rPr>
              <w:t>Непокрытая платиновая трехмерная спираль, закрепленная на шасси из полипропилена. Шасси состоит из двух независимо закрепленных нитей и атравматичного полипропиленового шарика на дистальном конце. Крепление шасси на доставляющей системе должно позволять спирали свободно вращаться на 360° и отгибаться под углом 67° по отношению к доставляющей системе. Система доставки должна обеспечивать наилучшую установку и перепоцизионирование спирали, а также предотвращать эффект "отброса" доставляющего катетера. Система отделения спиралей - моментальная, механическая, активаторного типа, без использования электрических кабелей и батареек. Гидрофильное PTFE покрытие. МРТ совместимы. Все размеры спиралей совместимы с катетером доставки 0.010". Диаметр (мм) 1.5, 2, 3, 4, 5, 6, 7, 8, 9, 10, 12, 14, 16, 18, 20, 22, 25, длина (см) 1, 2, 3, 4, 6, 8, 10, 12, 15, 20, 30, 40, 50. Размер по заявке конечного получателя</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rPr>
                <w:rFonts w:ascii="Times New Roman" w:hAnsi="Times New Roman"/>
                <w:sz w:val="20"/>
                <w:szCs w:val="20"/>
                <w:lang w:val="kk-KZ"/>
              </w:rPr>
            </w:pPr>
            <w:r w:rsidRPr="00180E4A">
              <w:rPr>
                <w:rFonts w:ascii="Times New Roman" w:hAnsi="Times New Roman"/>
                <w:sz w:val="20"/>
                <w:szCs w:val="20"/>
              </w:rPr>
              <w:t>Спирали платиновые с электромеха</w:t>
            </w:r>
            <w:r>
              <w:rPr>
                <w:rFonts w:ascii="Times New Roman" w:hAnsi="Times New Roman"/>
                <w:sz w:val="20"/>
                <w:szCs w:val="20"/>
              </w:rPr>
              <w:t xml:space="preserve">нической системой отсоединения </w:t>
            </w:r>
          </w:p>
        </w:tc>
        <w:tc>
          <w:tcPr>
            <w:tcW w:w="11996" w:type="dxa"/>
            <w:tcBorders>
              <w:top w:val="nil"/>
              <w:left w:val="nil"/>
              <w:bottom w:val="single" w:sz="4" w:space="0" w:color="auto"/>
              <w:right w:val="single" w:sz="4" w:space="0" w:color="auto"/>
            </w:tcBorders>
            <w:shd w:val="clear" w:color="000000" w:fill="FFFFFF"/>
            <w:vAlign w:val="center"/>
          </w:tcPr>
          <w:p w:rsidR="0065482B" w:rsidRPr="00180E4A" w:rsidRDefault="0065482B" w:rsidP="00C1294B">
            <w:pPr>
              <w:pStyle w:val="ab"/>
              <w:rPr>
                <w:rFonts w:ascii="Times New Roman" w:hAnsi="Times New Roman"/>
                <w:sz w:val="20"/>
                <w:szCs w:val="20"/>
              </w:rPr>
            </w:pPr>
            <w:r w:rsidRPr="00180E4A">
              <w:rPr>
                <w:rFonts w:ascii="Times New Roman" w:hAnsi="Times New Roman"/>
                <w:sz w:val="20"/>
                <w:szCs w:val="20"/>
              </w:rPr>
              <w:t>"Система для эмболизации аневризм сосудов головного мозга, состоящая из отделяемой спирали, предустановленной на системе доставки V-Trak</w:t>
            </w:r>
            <w:r w:rsidRPr="00180E4A">
              <w:rPr>
                <w:rFonts w:ascii="Times New Roman" w:hAnsi="Times New Roman"/>
                <w:sz w:val="20"/>
                <w:szCs w:val="20"/>
              </w:rPr>
              <w:br/>
              <w:t xml:space="preserve"> • Отсоединение менее чем за 3 секунды</w:t>
            </w:r>
            <w:r w:rsidRPr="00180E4A">
              <w:rPr>
                <w:rFonts w:ascii="Times New Roman" w:hAnsi="Times New Roman"/>
                <w:sz w:val="20"/>
                <w:szCs w:val="20"/>
              </w:rPr>
              <w:br/>
              <w:t xml:space="preserve"> • Электромеханическая система отсоединения V-Grip</w:t>
            </w:r>
            <w:r w:rsidRPr="00180E4A">
              <w:rPr>
                <w:rFonts w:ascii="Times New Roman" w:hAnsi="Times New Roman"/>
                <w:sz w:val="20"/>
                <w:szCs w:val="20"/>
              </w:rPr>
              <w:br/>
              <w:t xml:space="preserve"> • Возможность изменения положения внутри аневризмы</w:t>
            </w:r>
            <w:r w:rsidRPr="00180E4A">
              <w:rPr>
                <w:rFonts w:ascii="Times New Roman" w:hAnsi="Times New Roman"/>
                <w:sz w:val="20"/>
                <w:szCs w:val="20"/>
              </w:rPr>
              <w:br/>
              <w:t xml:space="preserve"> • Спирали диаметром: 0,10; 0,18”</w:t>
            </w:r>
            <w:r w:rsidRPr="00180E4A">
              <w:rPr>
                <w:rFonts w:ascii="Times New Roman" w:hAnsi="Times New Roman"/>
                <w:sz w:val="20"/>
                <w:szCs w:val="20"/>
              </w:rPr>
              <w:br/>
              <w:t xml:space="preserve"> • Различные формы спиралей: Complex, Compass, Cosmos, Helical, HyperSoft, VFC.</w:t>
            </w:r>
            <w:r w:rsidRPr="00180E4A">
              <w:rPr>
                <w:rFonts w:ascii="Times New Roman" w:hAnsi="Times New Roman"/>
                <w:sz w:val="20"/>
                <w:szCs w:val="20"/>
              </w:rPr>
              <w:br/>
              <w:t xml:space="preserve"> • Система доставки V-Trak с рентгенконтрастными маркерами</w:t>
            </w:r>
            <w:r w:rsidRPr="00180E4A">
              <w:rPr>
                <w:rFonts w:ascii="Times New Roman" w:hAnsi="Times New Roman"/>
                <w:sz w:val="20"/>
                <w:szCs w:val="20"/>
              </w:rPr>
              <w:br/>
              <w:t xml:space="preserve"> • Различные размеры спиралей: размеры витков от 1 до 24 мм, длины от 1 до 68 см</w:t>
            </w:r>
            <w:r w:rsidRPr="00180E4A">
              <w:rPr>
                <w:rFonts w:ascii="Times New Roman" w:hAnsi="Times New Roman"/>
                <w:sz w:val="20"/>
                <w:szCs w:val="20"/>
              </w:rPr>
              <w:br/>
              <w:t xml:space="preserve"> • MRT - совместима"</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4E72FD" w:rsidRDefault="0065482B" w:rsidP="00C1294B">
            <w:pPr>
              <w:pStyle w:val="ab"/>
              <w:jc w:val="both"/>
              <w:rPr>
                <w:rFonts w:ascii="Times New Roman" w:hAnsi="Times New Roman"/>
                <w:sz w:val="20"/>
                <w:szCs w:val="20"/>
              </w:rPr>
            </w:pPr>
            <w:r w:rsidRPr="004E72FD">
              <w:rPr>
                <w:rFonts w:ascii="Times New Roman" w:hAnsi="Times New Roman"/>
                <w:sz w:val="20"/>
                <w:szCs w:val="20"/>
              </w:rPr>
              <w:t xml:space="preserve">Стент коронарный лекарственно-покрытый </w:t>
            </w:r>
          </w:p>
        </w:tc>
        <w:tc>
          <w:tcPr>
            <w:tcW w:w="11996" w:type="dxa"/>
            <w:tcBorders>
              <w:top w:val="nil"/>
              <w:left w:val="nil"/>
              <w:bottom w:val="single" w:sz="4" w:space="0" w:color="auto"/>
              <w:right w:val="single" w:sz="4" w:space="0" w:color="auto"/>
            </w:tcBorders>
            <w:shd w:val="clear" w:color="000000" w:fill="FFFFFF"/>
            <w:vAlign w:val="center"/>
          </w:tcPr>
          <w:p w:rsidR="0065482B" w:rsidRPr="004E72FD" w:rsidRDefault="0065482B" w:rsidP="00C1294B">
            <w:pPr>
              <w:pStyle w:val="ab"/>
              <w:jc w:val="both"/>
              <w:rPr>
                <w:rFonts w:ascii="Times New Roman" w:hAnsi="Times New Roman"/>
                <w:sz w:val="20"/>
                <w:szCs w:val="20"/>
              </w:rPr>
            </w:pPr>
            <w:r w:rsidRPr="004E72FD">
              <w:rPr>
                <w:rFonts w:ascii="Times New Roman" w:hAnsi="Times New Roman"/>
                <w:sz w:val="20"/>
                <w:szCs w:val="20"/>
              </w:rPr>
              <w:t>Коронарный стент с лекарственным покрытием, включающим лекарственное вещество на основе полимера (D, L-лактид-со-капролактон), время абсорбации которого синхронно с высвобождением лекарства (3-4 месяца), что приводит к снижению риска рестеноза и тромбоза, так же сиролимуса (активное вещество). Основные функциональные требования, технические характеристики: наличие диаметра стента 2,25 мм; 2,5 мм; 2,75 мм; 3,0 мм; 3,5 мм 4,0 мм. Наличие широкого диапазона длины стента 9, 12, 15, 18, 21, 24, 28, 33 и 38мм. Соответствует основным требованиям и стандартам ЕС (СЕ mark) для следующих категорий пациентов: с инфарктом миокарда с подъемом и без подъема сегмента ST, острым коронарным синдромом, сахарным диабетом, многососудистыми поражениями, бифуркационными поражениями, а также пациентов старше 65 лет, пациентов мужского и женского пола, пациентов с полной окклюзией поражения, протяженными участками поражения, поражениями малых коронарных сосудов, рестенозом (включая рестеноз внутри стента), поражениями устья сосудов, поражениями левой коронарной артерии, подходит как для бедренного, так и для радиального доступа. Материал стента на основе сплава кобальт хрома L605, с дизайном стента открытая ячейка, что позволяет улучшить доступ к боковым ветвям при бифуркационных поражениях. Доза лекарства 3,9 мкг/мм длины стента. Высвобождение лекарственного вещества в течении 3-4 месяцев. Возможность обоснованной отмены 2-й антитромбоцитарной  терапии через 1 месяц после имплантации стента, важно для пациентов нуждающимся в дополнительной последующей операции во избежание риска кровотечения. Покрытие лекарства только на аблюминальной части стента для быстрой эндотелизации и снижению риска тромбоза стента, что особенно критично для пациентов больных диабетом, градиентное покрытие для исключения деламинации полимера и отсутствия риска микроэмболизации сосудов (покрывает только неподвижные части конструкции стента). Толщина балки стента 80 µm. Обязательное наличие системы доставки с трехлепестковым низкокомплаентным баллоном  и номинальным давлением не ниже 9 АТМ для всех диаметров и длин. Материал баллона Нейлон 12, маркеры платина-иридиевые. Покрытие дистальной части системы доставки– гидрофильное. Усиленный сердечником из нержавеющей стали шафт для избежания излома в месте выхода проводника и лучшей передачи усилия. Специально разработанный для стента кончик системы доставки закругленной формы и повышенной износоустойчивости для прохождения кальцинированных поражений без заламывания. Кончик системы доставки красного цвета для лучшей визуализации во время введения проводника. Диаметр дистальной части - не более 2,7 Fr., проксимальной 1,9 Fr. Минимальная рабочая длина системы доставки 144 см. Входной профиль системы доставки не более 0,017” (0,43 мм). Возможность использования системы стента при стентировании через лучевую артерию с проводниковым катетером диаметром 5 Fr (1,42 мм/0,056”).</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4E72FD" w:rsidRDefault="0065482B" w:rsidP="00C1294B">
            <w:pPr>
              <w:pStyle w:val="ab"/>
              <w:rPr>
                <w:rFonts w:ascii="Times New Roman" w:hAnsi="Times New Roman"/>
                <w:sz w:val="20"/>
                <w:szCs w:val="20"/>
              </w:rPr>
            </w:pPr>
            <w:r w:rsidRPr="004E72FD">
              <w:rPr>
                <w:rFonts w:ascii="Times New Roman" w:hAnsi="Times New Roman"/>
                <w:sz w:val="20"/>
                <w:szCs w:val="20"/>
              </w:rPr>
              <w:t xml:space="preserve">Щетки </w:t>
            </w:r>
          </w:p>
        </w:tc>
        <w:tc>
          <w:tcPr>
            <w:tcW w:w="11996" w:type="dxa"/>
            <w:tcBorders>
              <w:top w:val="nil"/>
              <w:left w:val="nil"/>
              <w:bottom w:val="single" w:sz="4" w:space="0" w:color="auto"/>
              <w:right w:val="single" w:sz="4" w:space="0" w:color="auto"/>
            </w:tcBorders>
            <w:shd w:val="clear" w:color="000000" w:fill="FFFFFF"/>
            <w:vAlign w:val="center"/>
          </w:tcPr>
          <w:p w:rsidR="0065482B" w:rsidRDefault="0065482B" w:rsidP="00C1294B">
            <w:pPr>
              <w:pStyle w:val="ab"/>
              <w:rPr>
                <w:rFonts w:ascii="Times New Roman" w:hAnsi="Times New Roman"/>
                <w:sz w:val="20"/>
                <w:szCs w:val="20"/>
              </w:rPr>
            </w:pPr>
            <w:r w:rsidRPr="004E72FD">
              <w:rPr>
                <w:rFonts w:ascii="Times New Roman" w:hAnsi="Times New Roman"/>
                <w:sz w:val="20"/>
                <w:szCs w:val="20"/>
              </w:rPr>
              <w:t xml:space="preserve">Щетки </w:t>
            </w:r>
            <w:r>
              <w:rPr>
                <w:rFonts w:ascii="Times New Roman" w:hAnsi="Times New Roman"/>
                <w:sz w:val="20"/>
                <w:szCs w:val="20"/>
                <w:lang w:val="kk-KZ"/>
              </w:rPr>
              <w:t>д</w:t>
            </w:r>
            <w:r w:rsidRPr="004E72FD">
              <w:rPr>
                <w:rFonts w:ascii="Times New Roman" w:hAnsi="Times New Roman"/>
                <w:sz w:val="20"/>
                <w:szCs w:val="20"/>
              </w:rPr>
              <w:t>ля чистки внутренних каналов эндоскопов.Рабочая длина 2200мм диаметр канала 1,4-2,6 уп 60 шт</w:t>
            </w:r>
          </w:p>
          <w:p w:rsidR="0065482B" w:rsidRPr="004E72FD" w:rsidRDefault="0065482B" w:rsidP="00C1294B">
            <w:pPr>
              <w:pStyle w:val="ab"/>
              <w:rPr>
                <w:rFonts w:ascii="Times New Roman" w:hAnsi="Times New Roman"/>
                <w:sz w:val="20"/>
                <w:szCs w:val="20"/>
              </w:rPr>
            </w:pP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4E72FD" w:rsidRDefault="0065482B" w:rsidP="00C1294B">
            <w:pPr>
              <w:pStyle w:val="ab"/>
              <w:rPr>
                <w:rFonts w:ascii="Times New Roman" w:hAnsi="Times New Roman"/>
                <w:sz w:val="20"/>
                <w:szCs w:val="20"/>
              </w:rPr>
            </w:pPr>
            <w:r w:rsidRPr="004E72FD">
              <w:rPr>
                <w:rFonts w:ascii="Times New Roman" w:hAnsi="Times New Roman"/>
                <w:sz w:val="20"/>
                <w:szCs w:val="20"/>
              </w:rPr>
              <w:t xml:space="preserve">Щетки </w:t>
            </w:r>
          </w:p>
        </w:tc>
        <w:tc>
          <w:tcPr>
            <w:tcW w:w="11996" w:type="dxa"/>
            <w:tcBorders>
              <w:top w:val="nil"/>
              <w:left w:val="nil"/>
              <w:bottom w:val="single" w:sz="4" w:space="0" w:color="auto"/>
              <w:right w:val="single" w:sz="4" w:space="0" w:color="auto"/>
            </w:tcBorders>
            <w:shd w:val="clear" w:color="000000" w:fill="FFFFFF"/>
            <w:vAlign w:val="center"/>
          </w:tcPr>
          <w:p w:rsidR="0065482B" w:rsidRDefault="0065482B" w:rsidP="00C1294B">
            <w:pPr>
              <w:pStyle w:val="ab"/>
              <w:rPr>
                <w:rFonts w:ascii="Times New Roman" w:hAnsi="Times New Roman"/>
                <w:sz w:val="20"/>
                <w:szCs w:val="20"/>
              </w:rPr>
            </w:pPr>
            <w:r w:rsidRPr="004E72FD">
              <w:rPr>
                <w:rFonts w:ascii="Times New Roman" w:hAnsi="Times New Roman"/>
                <w:sz w:val="20"/>
                <w:szCs w:val="20"/>
              </w:rPr>
              <w:t xml:space="preserve">Щетки </w:t>
            </w:r>
            <w:r>
              <w:rPr>
                <w:rFonts w:ascii="Times New Roman" w:hAnsi="Times New Roman"/>
                <w:sz w:val="20"/>
                <w:szCs w:val="20"/>
                <w:lang w:val="kk-KZ"/>
              </w:rPr>
              <w:t>д</w:t>
            </w:r>
            <w:r w:rsidRPr="004E72FD">
              <w:rPr>
                <w:rFonts w:ascii="Times New Roman" w:hAnsi="Times New Roman"/>
                <w:sz w:val="20"/>
                <w:szCs w:val="20"/>
              </w:rPr>
              <w:t>ля чистки внутренних каналов эндоскопов.Рабочая длина 2200мм диаметр канала 2,8-5 упаковка 60 шт</w:t>
            </w:r>
          </w:p>
          <w:p w:rsidR="0065482B" w:rsidRPr="004E72FD" w:rsidRDefault="0065482B" w:rsidP="00C1294B">
            <w:pPr>
              <w:pStyle w:val="ab"/>
              <w:rPr>
                <w:rFonts w:ascii="Times New Roman" w:hAnsi="Times New Roman"/>
                <w:sz w:val="20"/>
                <w:szCs w:val="20"/>
              </w:rPr>
            </w:pP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D64D5F" w:rsidRDefault="0065482B" w:rsidP="00C1294B">
            <w:pPr>
              <w:pStyle w:val="ab"/>
              <w:rPr>
                <w:rFonts w:ascii="Times New Roman" w:hAnsi="Times New Roman"/>
                <w:sz w:val="20"/>
                <w:szCs w:val="20"/>
              </w:rPr>
            </w:pPr>
            <w:r w:rsidRPr="00D64D5F">
              <w:rPr>
                <w:rFonts w:ascii="Times New Roman" w:hAnsi="Times New Roman"/>
                <w:sz w:val="20"/>
                <w:szCs w:val="20"/>
              </w:rPr>
              <w:t xml:space="preserve">Стерилизующее средство </w:t>
            </w:r>
            <w:r>
              <w:rPr>
                <w:rFonts w:ascii="Times New Roman" w:hAnsi="Times New Roman"/>
                <w:sz w:val="20"/>
                <w:szCs w:val="20"/>
                <w:lang w:val="kk-KZ"/>
              </w:rPr>
              <w:t xml:space="preserve">для </w:t>
            </w:r>
            <w:r w:rsidRPr="00D64D5F">
              <w:rPr>
                <w:rFonts w:ascii="Times New Roman" w:hAnsi="Times New Roman"/>
                <w:sz w:val="20"/>
                <w:szCs w:val="20"/>
              </w:rPr>
              <w:t>плазменный стерилизатор</w:t>
            </w:r>
            <w:r>
              <w:rPr>
                <w:rFonts w:ascii="Times New Roman" w:hAnsi="Times New Roman"/>
                <w:sz w:val="20"/>
                <w:szCs w:val="20"/>
                <w:lang w:val="kk-KZ"/>
              </w:rPr>
              <w:t>а</w:t>
            </w:r>
            <w:r w:rsidRPr="00D64D5F">
              <w:rPr>
                <w:rFonts w:ascii="Times New Roman" w:hAnsi="Times New Roman"/>
                <w:sz w:val="20"/>
                <w:szCs w:val="20"/>
              </w:rPr>
              <w:t xml:space="preserve"> Reno-S130 (кор. 15 кассет)</w:t>
            </w:r>
          </w:p>
        </w:tc>
        <w:tc>
          <w:tcPr>
            <w:tcW w:w="11996" w:type="dxa"/>
            <w:tcBorders>
              <w:top w:val="nil"/>
              <w:left w:val="nil"/>
              <w:bottom w:val="single" w:sz="4" w:space="0" w:color="auto"/>
              <w:right w:val="single" w:sz="4" w:space="0" w:color="auto"/>
            </w:tcBorders>
            <w:shd w:val="clear" w:color="000000" w:fill="FFFFFF"/>
            <w:vAlign w:val="center"/>
          </w:tcPr>
          <w:p w:rsidR="0065482B" w:rsidRPr="00D64D5F" w:rsidRDefault="0065482B" w:rsidP="00C1294B">
            <w:pPr>
              <w:pStyle w:val="ab"/>
              <w:rPr>
                <w:rFonts w:ascii="Times New Roman" w:hAnsi="Times New Roman"/>
                <w:sz w:val="20"/>
                <w:szCs w:val="20"/>
              </w:rPr>
            </w:pPr>
            <w:r w:rsidRPr="00D64D5F">
              <w:rPr>
                <w:rFonts w:ascii="Times New Roman" w:hAnsi="Times New Roman"/>
                <w:sz w:val="20"/>
                <w:szCs w:val="20"/>
              </w:rPr>
              <w:t>Стерилизующее средство - жидкий химический реактив состав 50</w:t>
            </w:r>
            <w:r w:rsidRPr="00D64D5F">
              <w:rPr>
                <w:rFonts w:ascii="Times New Roman" w:hAnsi="Times New Roman"/>
                <w:strike/>
                <w:sz w:val="20"/>
                <w:szCs w:val="20"/>
              </w:rPr>
              <w:t xml:space="preserve"> </w:t>
            </w:r>
            <w:r w:rsidRPr="00D64D5F">
              <w:rPr>
                <w:rFonts w:ascii="Times New Roman" w:hAnsi="Times New Roman"/>
                <w:sz w:val="20"/>
                <w:szCs w:val="20"/>
              </w:rPr>
              <w:t>%пероксид водорода</w:t>
            </w:r>
            <w:r w:rsidRPr="00D64D5F">
              <w:rPr>
                <w:rFonts w:ascii="Times New Roman" w:hAnsi="Times New Roman"/>
                <w:strike/>
                <w:sz w:val="20"/>
                <w:szCs w:val="20"/>
              </w:rPr>
              <w:t xml:space="preserve"> </w:t>
            </w:r>
            <w:r w:rsidRPr="00D64D5F">
              <w:rPr>
                <w:rFonts w:ascii="Times New Roman" w:hAnsi="Times New Roman"/>
                <w:sz w:val="20"/>
                <w:szCs w:val="20"/>
              </w:rPr>
              <w:t>на плазменный стерилизатор</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D64D5F" w:rsidRDefault="0065482B" w:rsidP="00C1294B">
            <w:pPr>
              <w:pStyle w:val="ab"/>
              <w:rPr>
                <w:rFonts w:ascii="Times New Roman" w:hAnsi="Times New Roman"/>
                <w:sz w:val="20"/>
                <w:szCs w:val="20"/>
              </w:rPr>
            </w:pPr>
            <w:r w:rsidRPr="00D64D5F">
              <w:rPr>
                <w:rFonts w:ascii="Times New Roman" w:hAnsi="Times New Roman"/>
                <w:sz w:val="20"/>
                <w:szCs w:val="20"/>
              </w:rPr>
              <w:t>Набор игл и шприцев для забора костного мозга</w:t>
            </w:r>
          </w:p>
        </w:tc>
        <w:tc>
          <w:tcPr>
            <w:tcW w:w="11996" w:type="dxa"/>
            <w:tcBorders>
              <w:top w:val="nil"/>
              <w:left w:val="nil"/>
              <w:bottom w:val="single" w:sz="4" w:space="0" w:color="auto"/>
              <w:right w:val="single" w:sz="4" w:space="0" w:color="auto"/>
            </w:tcBorders>
            <w:shd w:val="clear" w:color="000000" w:fill="FFFFFF"/>
            <w:vAlign w:val="center"/>
          </w:tcPr>
          <w:p w:rsidR="0065482B" w:rsidRPr="00D64D5F" w:rsidRDefault="0065482B" w:rsidP="00C1294B">
            <w:pPr>
              <w:pStyle w:val="ab"/>
              <w:rPr>
                <w:rFonts w:ascii="Times New Roman" w:hAnsi="Times New Roman"/>
                <w:sz w:val="20"/>
                <w:szCs w:val="20"/>
              </w:rPr>
            </w:pPr>
            <w:r w:rsidRPr="00D64D5F">
              <w:rPr>
                <w:rFonts w:ascii="Times New Roman" w:hAnsi="Times New Roman"/>
                <w:sz w:val="20"/>
                <w:szCs w:val="20"/>
              </w:rPr>
              <w:t>Набор игл  и шприцев для забора костного мозга, 13 G*7 см, в индивидуальной упаковке</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D64D5F" w:rsidRDefault="0065482B" w:rsidP="00C1294B">
            <w:pPr>
              <w:pStyle w:val="ab"/>
              <w:rPr>
                <w:rFonts w:ascii="Times New Roman" w:hAnsi="Times New Roman"/>
                <w:sz w:val="20"/>
                <w:szCs w:val="20"/>
              </w:rPr>
            </w:pPr>
            <w:r w:rsidRPr="00D64D5F">
              <w:rPr>
                <w:rFonts w:ascii="Times New Roman" w:hAnsi="Times New Roman"/>
                <w:sz w:val="20"/>
                <w:szCs w:val="20"/>
              </w:rPr>
              <w:t xml:space="preserve">Набор для дренажа мочевый путей 6F (26см)  </w:t>
            </w:r>
          </w:p>
        </w:tc>
        <w:tc>
          <w:tcPr>
            <w:tcW w:w="11996" w:type="dxa"/>
            <w:tcBorders>
              <w:top w:val="nil"/>
              <w:left w:val="nil"/>
              <w:bottom w:val="single" w:sz="4" w:space="0" w:color="auto"/>
              <w:right w:val="single" w:sz="4" w:space="0" w:color="auto"/>
            </w:tcBorders>
            <w:shd w:val="clear" w:color="000000" w:fill="FFFFFF"/>
            <w:vAlign w:val="center"/>
          </w:tcPr>
          <w:p w:rsidR="0065482B" w:rsidRPr="00D64D5F" w:rsidRDefault="0065482B" w:rsidP="00C1294B">
            <w:pPr>
              <w:pStyle w:val="ab"/>
              <w:rPr>
                <w:rFonts w:ascii="Times New Roman" w:hAnsi="Times New Roman"/>
                <w:sz w:val="20"/>
                <w:szCs w:val="20"/>
              </w:rPr>
            </w:pPr>
            <w:r w:rsidRPr="00D64D5F">
              <w:rPr>
                <w:rFonts w:ascii="Times New Roman" w:hAnsi="Times New Roman"/>
                <w:sz w:val="20"/>
                <w:szCs w:val="20"/>
              </w:rPr>
              <w:t>Мочеточниковый стент - изготовлен из полиуретана голубого цвета. Разметка в сантиметрах по всей длине. Закругленные концы стента типа Пигтейл с обеих сторон, проксимальный завиток с атравматичным наконечником открытого типа. Без струны - проводника. Дренажные боковые отверстия расположены спиралевидно по всей длине стента. Линия для определения направления загиба конца стента по всей длине. Размер 6 Ch. Длина 26см. Толкатель - изготовлен из прозрачного полиуретана длиной 45см. Стерильно, для одноразового использования. Продолжительность использования установленного стента до 1 месяца. Не содержит латекса. Поставляется в собранном виде.</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8A31C8" w:rsidRDefault="0065482B" w:rsidP="00C1294B">
            <w:pPr>
              <w:pStyle w:val="ab"/>
              <w:rPr>
                <w:rFonts w:ascii="Times New Roman" w:hAnsi="Times New Roman"/>
                <w:sz w:val="20"/>
                <w:szCs w:val="20"/>
              </w:rPr>
            </w:pPr>
            <w:r w:rsidRPr="008A31C8">
              <w:rPr>
                <w:rFonts w:ascii="Times New Roman" w:hAnsi="Times New Roman"/>
                <w:sz w:val="20"/>
                <w:szCs w:val="20"/>
              </w:rPr>
              <w:t>Линия к перфуз.150см</w:t>
            </w:r>
          </w:p>
        </w:tc>
        <w:tc>
          <w:tcPr>
            <w:tcW w:w="11996" w:type="dxa"/>
            <w:tcBorders>
              <w:top w:val="nil"/>
              <w:left w:val="nil"/>
              <w:bottom w:val="single" w:sz="4" w:space="0" w:color="auto"/>
              <w:right w:val="single" w:sz="4" w:space="0" w:color="auto"/>
            </w:tcBorders>
            <w:shd w:val="clear" w:color="000000" w:fill="FFFFFF"/>
            <w:vAlign w:val="center"/>
          </w:tcPr>
          <w:p w:rsidR="0065482B" w:rsidRPr="008A31C8" w:rsidRDefault="0065482B" w:rsidP="00C1294B">
            <w:pPr>
              <w:pStyle w:val="ab"/>
              <w:jc w:val="both"/>
              <w:rPr>
                <w:rFonts w:ascii="Times New Roman" w:hAnsi="Times New Roman"/>
                <w:sz w:val="20"/>
                <w:szCs w:val="20"/>
              </w:rPr>
            </w:pPr>
            <w:r w:rsidRPr="008A31C8">
              <w:rPr>
                <w:rFonts w:ascii="Times New Roman" w:hAnsi="Times New Roman"/>
                <w:sz w:val="20"/>
                <w:szCs w:val="20"/>
              </w:rPr>
              <w:t>Оригинальный удлинитель Перфузор, стандарт, ПВХ, 150 см (Удлинитель для инфузионных насосов Luer- Lock: PPI150LL, длиной 150 см). Стерильный, однократного применения. Удлинитель для инфузионного насоса служит как универсальный соединительный элемент однократного употребления для инфузионных насосов. Предназначается  только для соединений типа Luer- Lock.;кхо, кардиобит:специальные инфузионные удлинительные линии Perfusor Соmpact из ПВХ и полиэтилена: N, длиной 150см; ЛКФД:HP 120 Линия  соединительная для пациента 83 бара/1.200 psi;: специальные инфузионные удлинительные линии из ПВХ и полиэтилена: N, длиной 150см;</w:t>
            </w:r>
          </w:p>
        </w:tc>
      </w:tr>
      <w:tr w:rsidR="0065482B" w:rsidRPr="00B11F00" w:rsidTr="004C006F">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8A31C8" w:rsidRDefault="0065482B" w:rsidP="00C1294B">
            <w:pPr>
              <w:pStyle w:val="ab"/>
              <w:rPr>
                <w:rFonts w:ascii="Times New Roman" w:hAnsi="Times New Roman"/>
                <w:sz w:val="20"/>
                <w:szCs w:val="20"/>
              </w:rPr>
            </w:pPr>
            <w:r w:rsidRPr="008A31C8">
              <w:rPr>
                <w:rFonts w:ascii="Times New Roman" w:hAnsi="Times New Roman"/>
                <w:sz w:val="20"/>
                <w:szCs w:val="20"/>
              </w:rPr>
              <w:t xml:space="preserve">Тест полосы к глюкометру Акку-Чек Перформа №50  </w:t>
            </w:r>
          </w:p>
        </w:tc>
        <w:tc>
          <w:tcPr>
            <w:tcW w:w="11996" w:type="dxa"/>
            <w:tcBorders>
              <w:top w:val="nil"/>
              <w:left w:val="nil"/>
              <w:bottom w:val="single" w:sz="4" w:space="0" w:color="auto"/>
              <w:right w:val="single" w:sz="4" w:space="0" w:color="auto"/>
            </w:tcBorders>
            <w:shd w:val="clear" w:color="000000" w:fill="FFFFFF"/>
            <w:vAlign w:val="center"/>
          </w:tcPr>
          <w:p w:rsidR="0065482B" w:rsidRPr="008A31C8" w:rsidRDefault="0065482B" w:rsidP="00C1294B">
            <w:pPr>
              <w:pStyle w:val="ab"/>
              <w:rPr>
                <w:rFonts w:ascii="Times New Roman" w:hAnsi="Times New Roman"/>
                <w:sz w:val="20"/>
                <w:szCs w:val="20"/>
              </w:rPr>
            </w:pPr>
            <w:r w:rsidRPr="008A31C8">
              <w:rPr>
                <w:rFonts w:ascii="Times New Roman" w:hAnsi="Times New Roman"/>
                <w:sz w:val="20"/>
                <w:szCs w:val="20"/>
              </w:rPr>
              <w:t>тест-полоски для определения глюкозы</w:t>
            </w:r>
          </w:p>
        </w:tc>
      </w:tr>
      <w:tr w:rsidR="0065482B" w:rsidRPr="006D485E" w:rsidTr="009333DE">
        <w:trPr>
          <w:trHeight w:val="170"/>
        </w:trPr>
        <w:tc>
          <w:tcPr>
            <w:tcW w:w="852" w:type="dxa"/>
            <w:tcBorders>
              <w:right w:val="single" w:sz="4" w:space="0" w:color="auto"/>
            </w:tcBorders>
            <w:shd w:val="clear" w:color="auto" w:fill="auto"/>
          </w:tcPr>
          <w:p w:rsidR="0065482B" w:rsidRPr="00B11F00"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val="kk-KZ"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500EFF" w:rsidRDefault="0065482B" w:rsidP="00C1294B">
            <w:pPr>
              <w:pStyle w:val="ab"/>
              <w:rPr>
                <w:rFonts w:ascii="Times New Roman" w:eastAsiaTheme="minorHAnsi" w:hAnsi="Times New Roman"/>
                <w:sz w:val="20"/>
                <w:szCs w:val="20"/>
              </w:rPr>
            </w:pPr>
            <w:r w:rsidRPr="00500EFF">
              <w:rPr>
                <w:rFonts w:ascii="Times New Roman" w:hAnsi="Times New Roman"/>
                <w:sz w:val="20"/>
                <w:szCs w:val="20"/>
              </w:rPr>
              <w:t>Трехпросветный Центральный Венозный Катетер 16</w:t>
            </w:r>
            <w:r w:rsidRPr="00500EFF">
              <w:rPr>
                <w:rFonts w:ascii="Times New Roman" w:hAnsi="Times New Roman"/>
                <w:sz w:val="20"/>
                <w:szCs w:val="20"/>
                <w:lang w:val="en-US"/>
              </w:rPr>
              <w:t>G</w:t>
            </w:r>
          </w:p>
        </w:tc>
        <w:tc>
          <w:tcPr>
            <w:tcW w:w="11996" w:type="dxa"/>
            <w:tcBorders>
              <w:top w:val="nil"/>
              <w:left w:val="nil"/>
              <w:bottom w:val="single" w:sz="4" w:space="0" w:color="auto"/>
              <w:right w:val="single" w:sz="4" w:space="0" w:color="auto"/>
            </w:tcBorders>
            <w:shd w:val="clear" w:color="000000" w:fill="FFFFFF"/>
          </w:tcPr>
          <w:p w:rsidR="0065482B" w:rsidRPr="00500EFF" w:rsidRDefault="0065482B" w:rsidP="00C1294B">
            <w:pPr>
              <w:pStyle w:val="ab"/>
              <w:rPr>
                <w:rFonts w:ascii="Times New Roman" w:eastAsiaTheme="minorHAnsi" w:hAnsi="Times New Roman"/>
                <w:sz w:val="20"/>
                <w:szCs w:val="20"/>
              </w:rPr>
            </w:pPr>
            <w:r w:rsidRPr="00500EFF">
              <w:rPr>
                <w:rFonts w:ascii="Times New Roman" w:hAnsi="Times New Roman"/>
                <w:sz w:val="20"/>
                <w:szCs w:val="20"/>
              </w:rPr>
              <w:t>Трехпросветный Центральный Венозный Катетер для катетеризации полой вены по методу Сельдингера с возможностью введения внутрипредсердного ЭКГ.  Состав набора: - Игла с клапаном = V - Игла Сельдингера = S - Изгибоустойчивый проводник с гибким J-наконечником  -Шприц Люэр лок, 5 мл  - Скальпель  - Дилататор - Двухканальный катетер  Изготовлен из ПУР  Внешний диаметр 7 F   Мягкий наконечник катетера   Рентгенконтрастный, непрозрачный  КАНАЛЫ: три канала: дистальный = 16 G; средний = 18 G; проксимальный = 18 G  КОННЕКТОРЫ: с коннекторами СэйфСайт  Разметка для контроля положения катетера - Наличие   Цветовая кодировка коннекторов Люэр лок - Наличие Фиксирующие крылья в месте соединения каналов для предупреждения смещения катетера - Наличие Передвижные регулируемые крылья для надежной фиксации у места пункции (только катетеры длиной 20 и 30 см) - Наличие</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500EFF" w:rsidRDefault="0065482B" w:rsidP="00C1294B">
            <w:pPr>
              <w:pStyle w:val="ab"/>
              <w:rPr>
                <w:rFonts w:ascii="Times New Roman" w:hAnsi="Times New Roman"/>
                <w:sz w:val="20"/>
                <w:szCs w:val="20"/>
              </w:rPr>
            </w:pPr>
            <w:r w:rsidRPr="00500EFF">
              <w:rPr>
                <w:rFonts w:ascii="Times New Roman" w:hAnsi="Times New Roman"/>
                <w:sz w:val="20"/>
                <w:szCs w:val="20"/>
              </w:rPr>
              <w:t xml:space="preserve">Набор для кровенной кардиоплегии  </w:t>
            </w:r>
          </w:p>
        </w:tc>
        <w:tc>
          <w:tcPr>
            <w:tcW w:w="11996" w:type="dxa"/>
            <w:tcBorders>
              <w:top w:val="nil"/>
              <w:left w:val="nil"/>
              <w:bottom w:val="single" w:sz="4" w:space="0" w:color="auto"/>
              <w:right w:val="single" w:sz="4" w:space="0" w:color="auto"/>
            </w:tcBorders>
            <w:shd w:val="clear" w:color="000000" w:fill="FFFFFF"/>
            <w:vAlign w:val="center"/>
          </w:tcPr>
          <w:p w:rsidR="0065482B" w:rsidRPr="00500EFF" w:rsidRDefault="0065482B" w:rsidP="00C1294B">
            <w:pPr>
              <w:pStyle w:val="ab"/>
              <w:jc w:val="both"/>
              <w:rPr>
                <w:rFonts w:ascii="Times New Roman" w:hAnsi="Times New Roman"/>
                <w:sz w:val="20"/>
                <w:szCs w:val="20"/>
              </w:rPr>
            </w:pPr>
            <w:r w:rsidRPr="00500EFF">
              <w:rPr>
                <w:rFonts w:ascii="Times New Roman" w:hAnsi="Times New Roman"/>
                <w:sz w:val="20"/>
                <w:szCs w:val="20"/>
              </w:rPr>
              <w:t>Набор для кровяной кардиоплегии Комплект для кровяной кардиоплегии взрослый Соотношение кровь/кристаллоид - 4:1. Насосные сегменты из силикона.  Линия измерения давления с изолятором манометра. Линия для кристаллоидного р-ра с двумя иглами. Теплообменник: Объем заполнения - Не более 44 мл. Скорость кровотока - 500 мл/мин. Полностью прозрачный корпус. Направление потока - Вход и выход снизу. Материал теплообменника - Нержавеющая сталь.  Встроенный фильтр - Наличие (150 мкм). Клапан сброса давления. Резервуар для кристаллоидной кардиоплеги, теплообменник</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jc w:val="both"/>
              <w:rPr>
                <w:rFonts w:ascii="Times New Roman" w:hAnsi="Times New Roman"/>
                <w:sz w:val="20"/>
                <w:szCs w:val="20"/>
              </w:rPr>
            </w:pPr>
            <w:r w:rsidRPr="00A546D3">
              <w:rPr>
                <w:rFonts w:ascii="Times New Roman" w:hAnsi="Times New Roman"/>
                <w:sz w:val="20"/>
                <w:szCs w:val="20"/>
              </w:rPr>
              <w:t xml:space="preserve">Оксигенатор </w:t>
            </w:r>
          </w:p>
        </w:tc>
        <w:tc>
          <w:tcPr>
            <w:tcW w:w="11996"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jc w:val="both"/>
              <w:rPr>
                <w:rFonts w:ascii="Times New Roman" w:hAnsi="Times New Roman"/>
                <w:sz w:val="20"/>
                <w:szCs w:val="20"/>
              </w:rPr>
            </w:pPr>
            <w:r w:rsidRPr="00A546D3">
              <w:rPr>
                <w:rFonts w:ascii="Times New Roman" w:hAnsi="Times New Roman"/>
                <w:sz w:val="20"/>
                <w:szCs w:val="20"/>
              </w:rPr>
              <w:t>Тип оксигенатора-мембранный половолоконный. Тип мембраны –микропористый полипропилен. Площадь мембраны оксигенатора-2,5 м2. Трансфер кислорода при 7 л/мин- не менее 420 мл/мин. Трансфер углекислого газа при 7 л/мин- не менее 310 мл/мин, Первичный обьем заполнения оксигенатора  не более 260 мл,  Скорость кровотока 1-7 л/мин, встроенный в оксигенатор артериальный фильтр - 38 микрон, Материал теплообменника-РЕТ(полиэтилентерфтолат), металлическая скоба между током крови и воды для удаления электростатического напряжения в оксигенаторе.  Встроенная линия автоматического удаления пузырьков из оксигенатора. Венозно-кардиотомный резервуар -Материал изготовления - Tritan - Полностью прозрачный ударопрочный корпус. Обьем венозного резервуара-4 500 мл Вращение венозных туррелей – на 360 градусов, гнезда датчиков давления под острым углом по отношению току крови. Наличие адаптера 1/2- 3/8 для венозной линии кардиотомного резервуара Кровоток (кардиотомной крови) 1-7 л/мин, Максимальный кровоток в кардиотомном резервуаре 6 л/мин,Размер кардиотомного фильтра 40 микрон, Наличие раздельного венозного и кардиотомного фильтров Наличие порта для подсоединения вакуума к венозному резервуару, наличие порта для присоденинения датчиков давления в резервуаре.  Сертифицирован для работы с летучими анестетиками ( севоран, севофлюран, изофлюран). Система магистралей - схема магистралей из поливинилхлорида или силикона по индивидуальному заказу  каждой клиники, основные магистрали соединены с коннекторами оксигенатора и венознозного резервуара. Набор для операционного стола включает в себя держатель для магистралей, кардиотомный отсос 20х16 Fr. Мешок для утилизации набора. Оксигенатор и система магистралей одной фирмы-производителя. Оксигенатор поставляется в наборе одновременно с кардиотомным венозным резервуаром и системой собственных магистралей. В состав набора может входить система для  кардиоплегии  с набором собственных магистралей</w:t>
            </w:r>
          </w:p>
        </w:tc>
      </w:tr>
      <w:tr w:rsidR="0065482B" w:rsidRPr="006D485E" w:rsidTr="004C006F">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jc w:val="both"/>
              <w:rPr>
                <w:rFonts w:ascii="Times New Roman" w:hAnsi="Times New Roman"/>
                <w:sz w:val="20"/>
                <w:szCs w:val="20"/>
              </w:rPr>
            </w:pPr>
            <w:r w:rsidRPr="00A546D3">
              <w:rPr>
                <w:rFonts w:ascii="Times New Roman" w:hAnsi="Times New Roman"/>
                <w:sz w:val="20"/>
                <w:szCs w:val="20"/>
              </w:rPr>
              <w:t xml:space="preserve">Оксигенатор ЭКМО с головкой насоса  </w:t>
            </w:r>
          </w:p>
        </w:tc>
        <w:tc>
          <w:tcPr>
            <w:tcW w:w="11996"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jc w:val="both"/>
              <w:rPr>
                <w:rFonts w:ascii="Times New Roman" w:hAnsi="Times New Roman"/>
                <w:sz w:val="20"/>
                <w:szCs w:val="20"/>
              </w:rPr>
            </w:pPr>
            <w:r w:rsidRPr="00A546D3">
              <w:rPr>
                <w:rFonts w:ascii="Times New Roman" w:hAnsi="Times New Roman"/>
                <w:sz w:val="20"/>
                <w:szCs w:val="20"/>
                <w:lang w:val="kk-KZ"/>
              </w:rPr>
              <w:t>Тип оксигенатора - Мембранный, половолоконный. Форма оксигенатора - основанная на теле вращения. Полые волокна - Микропористый полипропилен внутренний/наружный диаметр</w:t>
            </w:r>
            <w:r>
              <w:rPr>
                <w:rFonts w:ascii="Times New Roman" w:hAnsi="Times New Roman"/>
                <w:sz w:val="20"/>
                <w:szCs w:val="20"/>
                <w:lang w:val="kk-KZ"/>
              </w:rPr>
              <w:t xml:space="preserve"> </w:t>
            </w:r>
            <w:r w:rsidRPr="00A546D3">
              <w:rPr>
                <w:rFonts w:ascii="Times New Roman" w:hAnsi="Times New Roman"/>
                <w:sz w:val="20"/>
                <w:szCs w:val="20"/>
                <w:lang w:val="kk-KZ"/>
              </w:rPr>
              <w:t>280/380 мкм. Площадь газообмена(м.кв.) - не менее 1,9. Циркуляция крови - вертикальная. Объем заполнения - не менее 275 мл. Скорость кровотока - 1-7 л/мин. Сопротивление кровотоку при 6 л/мин - не более 150 мм рт.ст. Порты входа и выхода - 3/8”. Порт кардиоплегический - резьбовый коннектор DIN EN 1283. Порт рециркуляции - резьбовый коннектор DIN EN 1283. Теплообменник оксигенатора - интегрированный. Эффективность теплообмена при 6 л/мин - не более 0,63. Материал - полиэстер. Тип материала - полые волокна. Площадь теплообмена (м.кв.) - не менее 0,45. Наличие системы безопасности. полностью прозрачный корпус, доступность осмотра со всех сторон. Наличие дренажа воздуха из венозной камеры оксигенатора. Наличие дренажа воздуха из артериальной камеры оксигенатора. Количество шунтов оксигенатора - не менее 5. Покрытие - Реопарин.</w:t>
            </w:r>
          </w:p>
        </w:tc>
      </w:tr>
      <w:tr w:rsidR="0065482B" w:rsidRPr="006D485E" w:rsidTr="004C006F">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rPr>
                <w:rFonts w:ascii="Times New Roman" w:hAnsi="Times New Roman"/>
                <w:sz w:val="20"/>
                <w:szCs w:val="20"/>
              </w:rPr>
            </w:pPr>
            <w:r w:rsidRPr="00A546D3">
              <w:rPr>
                <w:rFonts w:ascii="Times New Roman" w:hAnsi="Times New Roman"/>
                <w:sz w:val="20"/>
                <w:szCs w:val="20"/>
              </w:rPr>
              <w:t xml:space="preserve">Протез сосудистый Д-24-30мм.дл 15,30см  </w:t>
            </w:r>
          </w:p>
        </w:tc>
        <w:tc>
          <w:tcPr>
            <w:tcW w:w="11996"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jc w:val="both"/>
              <w:rPr>
                <w:rFonts w:ascii="Times New Roman" w:hAnsi="Times New Roman"/>
                <w:sz w:val="20"/>
                <w:szCs w:val="20"/>
              </w:rPr>
            </w:pPr>
            <w:r w:rsidRPr="004D6CEB">
              <w:rPr>
                <w:rFonts w:ascii="Times New Roman" w:hAnsi="Times New Roman"/>
                <w:sz w:val="20"/>
                <w:szCs w:val="20"/>
              </w:rPr>
              <w:t>Сосудистый протез тканый полиэстеровый с импрегнацией коллагеном. Внутренний диаметр (мм): 20, 22, 24, 26, 28, 30, 32, 34, 36, 38; длина (см): 15, 30. Разработаны для восстановительных операций замены дуги и грудного отдела аорты.</w:t>
            </w:r>
            <w:r>
              <w:rPr>
                <w:rFonts w:ascii="Times New Roman" w:hAnsi="Times New Roman"/>
                <w:sz w:val="20"/>
                <w:szCs w:val="20"/>
                <w:lang w:val="kk-KZ"/>
              </w:rPr>
              <w:t xml:space="preserve"> </w:t>
            </w:r>
            <w:r w:rsidRPr="00AB04C3">
              <w:rPr>
                <w:rFonts w:ascii="Times New Roman" w:hAnsi="Times New Roman"/>
                <w:sz w:val="20"/>
                <w:szCs w:val="20"/>
                <w:lang w:val="kk-KZ"/>
              </w:rPr>
              <w:t>В комплекте с выжигателем.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rPr>
                <w:rFonts w:ascii="Times New Roman" w:hAnsi="Times New Roman"/>
                <w:sz w:val="20"/>
                <w:szCs w:val="20"/>
              </w:rPr>
            </w:pPr>
            <w:r w:rsidRPr="00A546D3">
              <w:rPr>
                <w:rFonts w:ascii="Times New Roman" w:hAnsi="Times New Roman"/>
                <w:sz w:val="20"/>
                <w:szCs w:val="20"/>
              </w:rPr>
              <w:t xml:space="preserve">Электрод биполярный д/хир.аблации  </w:t>
            </w:r>
          </w:p>
        </w:tc>
        <w:tc>
          <w:tcPr>
            <w:tcW w:w="11996"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jc w:val="both"/>
              <w:rPr>
                <w:rFonts w:ascii="Times New Roman" w:hAnsi="Times New Roman"/>
                <w:sz w:val="20"/>
                <w:szCs w:val="20"/>
              </w:rPr>
            </w:pPr>
            <w:r w:rsidRPr="00A546D3">
              <w:rPr>
                <w:rFonts w:ascii="Times New Roman" w:hAnsi="Times New Roman"/>
                <w:sz w:val="20"/>
                <w:szCs w:val="20"/>
              </w:rPr>
              <w:t xml:space="preserve">Тип электрода -для орошаемой биполярной аблации при торакоскопическоом латеральном доступе.Средняя кривизна браншей. Длина браншей 6 см. Гибкая шея.Встроенная трубка орошения с  луер-портом. Длина трубки орошения 304, </w:t>
            </w:r>
            <w:r>
              <w:rPr>
                <w:rFonts w:ascii="Times New Roman" w:hAnsi="Times New Roman"/>
                <w:sz w:val="20"/>
                <w:szCs w:val="20"/>
              </w:rPr>
              <w:t xml:space="preserve">8 см. </w:t>
            </w:r>
            <w:r w:rsidRPr="00A546D3">
              <w:rPr>
                <w:rFonts w:ascii="Times New Roman" w:hAnsi="Times New Roman"/>
                <w:sz w:val="20"/>
                <w:szCs w:val="20"/>
              </w:rPr>
              <w:t>Электрический кабель длиной  304,8 см с мульти-контактным  разъемом.Система QuickConnect позволяет легко и быстро соединять проводники и бранши электрода.По завершении процедуры проводники легко отсоединяются от браншей электрода.Контроль начала и завершения подачи РЧ-энергии на рукоятке электрода, что позволяет работать одной рукой.</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rPr>
                <w:rFonts w:ascii="Times New Roman" w:hAnsi="Times New Roman"/>
                <w:sz w:val="20"/>
                <w:szCs w:val="20"/>
              </w:rPr>
            </w:pPr>
            <w:r w:rsidRPr="001C34E5">
              <w:rPr>
                <w:rFonts w:ascii="Times New Roman" w:hAnsi="Times New Roman"/>
                <w:sz w:val="20"/>
                <w:szCs w:val="20"/>
              </w:rPr>
              <w:t>Электрод д/врем.кардиостимуляции М3(2/0) 60см (2/0) 60</w:t>
            </w:r>
            <w:r w:rsidRPr="00A546D3">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65482B" w:rsidRPr="00A546D3" w:rsidRDefault="0065482B" w:rsidP="00C1294B">
            <w:pPr>
              <w:pStyle w:val="ab"/>
              <w:jc w:val="both"/>
              <w:rPr>
                <w:rFonts w:ascii="Times New Roman" w:hAnsi="Times New Roman"/>
                <w:sz w:val="20"/>
                <w:szCs w:val="20"/>
              </w:rPr>
            </w:pPr>
            <w:r w:rsidRPr="001C34E5">
              <w:rPr>
                <w:rFonts w:ascii="Times New Roman" w:hAnsi="Times New Roman"/>
                <w:sz w:val="20"/>
                <w:szCs w:val="20"/>
              </w:rPr>
              <w:t>Электрод для временной кардиостимуляции M3 (2/0), 60 см. 2/0 Две иглы из  коррозионностойкого высокопрочного сплава, : 1) прямая режущая режущая  90 мм и 2)колющая игла, 1/2 окружности, 26 мм. Колющая игла имеет конструкцию, увеличивающую надежность ее фиксации в иглодержателе   за счет продол</w:t>
            </w:r>
            <w:r>
              <w:rPr>
                <w:rFonts w:ascii="Times New Roman" w:hAnsi="Times New Roman"/>
                <w:sz w:val="20"/>
                <w:szCs w:val="20"/>
              </w:rPr>
              <w:t>ьных насечек на корпусе</w:t>
            </w:r>
            <w:r w:rsidRPr="001C34E5">
              <w:rPr>
                <w:rFonts w:ascii="Times New Roman" w:hAnsi="Times New Roman"/>
                <w:sz w:val="20"/>
                <w:szCs w:val="20"/>
              </w:rPr>
              <w:t>.</w:t>
            </w:r>
            <w:r>
              <w:rPr>
                <w:rFonts w:ascii="Times New Roman" w:hAnsi="Times New Roman"/>
                <w:sz w:val="20"/>
                <w:szCs w:val="20"/>
                <w:lang w:val="kk-KZ"/>
              </w:rPr>
              <w:t xml:space="preserve"> </w:t>
            </w:r>
            <w:r w:rsidRPr="001C34E5">
              <w:rPr>
                <w:rFonts w:ascii="Times New Roman" w:hAnsi="Times New Roman"/>
                <w:sz w:val="20"/>
                <w:szCs w:val="20"/>
              </w:rPr>
              <w:t>Индивидуальная одинарная стерильная упаковка, защищающая содержимое от влаги Упаковка (индивидуальная и групповая) должна содержать полную информацию о наименовании изделия, составе и параметрах для контроля за содержимым после извлечения из индивидуальной упаковки и размещения на стерильном столе.</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nil"/>
              <w:right w:val="nil"/>
            </w:tcBorders>
            <w:shd w:val="clear" w:color="000000" w:fill="FFFFFF"/>
            <w:vAlign w:val="center"/>
          </w:tcPr>
          <w:p w:rsidR="0065482B" w:rsidRPr="00770DEF" w:rsidRDefault="0065482B" w:rsidP="00C1294B">
            <w:pPr>
              <w:pStyle w:val="ab"/>
              <w:rPr>
                <w:rFonts w:ascii="Times New Roman" w:hAnsi="Times New Roman"/>
                <w:sz w:val="20"/>
                <w:szCs w:val="20"/>
              </w:rPr>
            </w:pPr>
            <w:r w:rsidRPr="00770DEF">
              <w:rPr>
                <w:rFonts w:ascii="Times New Roman" w:hAnsi="Times New Roman"/>
                <w:sz w:val="20"/>
                <w:szCs w:val="20"/>
              </w:rPr>
              <w:t xml:space="preserve">Мешок для сбора мочи  </w:t>
            </w:r>
          </w:p>
        </w:tc>
        <w:tc>
          <w:tcPr>
            <w:tcW w:w="11996" w:type="dxa"/>
            <w:tcBorders>
              <w:top w:val="nil"/>
              <w:left w:val="single" w:sz="4" w:space="0" w:color="auto"/>
              <w:bottom w:val="single" w:sz="4" w:space="0" w:color="auto"/>
              <w:right w:val="single" w:sz="4" w:space="0" w:color="auto"/>
            </w:tcBorders>
            <w:shd w:val="clear" w:color="000000" w:fill="FFFFFF"/>
            <w:vAlign w:val="center"/>
          </w:tcPr>
          <w:p w:rsidR="0065482B" w:rsidRPr="00770DEF" w:rsidRDefault="0065482B" w:rsidP="00C1294B">
            <w:pPr>
              <w:pStyle w:val="ab"/>
              <w:rPr>
                <w:rFonts w:ascii="Times New Roman" w:hAnsi="Times New Roman"/>
                <w:sz w:val="20"/>
                <w:szCs w:val="20"/>
                <w:lang w:val="kk-KZ"/>
              </w:rPr>
            </w:pPr>
            <w:r w:rsidRPr="00770DEF">
              <w:rPr>
                <w:rFonts w:ascii="Times New Roman" w:hAnsi="Times New Roman"/>
                <w:sz w:val="20"/>
                <w:szCs w:val="20"/>
              </w:rPr>
              <w:t>Мешок для сбора мочи</w:t>
            </w:r>
            <w:r>
              <w:rPr>
                <w:rFonts w:ascii="Times New Roman" w:hAnsi="Times New Roman"/>
                <w:sz w:val="20"/>
                <w:szCs w:val="20"/>
                <w:lang w:val="kk-KZ"/>
              </w:rPr>
              <w:t xml:space="preserve"> </w:t>
            </w:r>
            <w:r>
              <w:rPr>
                <w:rFonts w:ascii="Times New Roman" w:hAnsi="Times New Roman"/>
                <w:sz w:val="20"/>
                <w:szCs w:val="20"/>
              </w:rPr>
              <w:t>объем 2000 мл • изготовлен из мягкого прозрачного поливинилхлорида медицинского назначения с укрепленными двойными швами • снабжен невозвратным клапаном, исключающим обратный ток мочи • крестообразный сливной кран на дне мешка удобен при манипуляции и позволяет использовать мочеприёмник в течение более длительного времени (легко опорожнять его по мере необходимости) • трубка устойчивая к перегибам (длина 90), снабженная универсальным коннектором • цена деления градуировки ― 100 мл</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65482B" w:rsidRPr="00770DEF" w:rsidRDefault="0065482B" w:rsidP="00C1294B">
            <w:pPr>
              <w:pStyle w:val="ab"/>
              <w:jc w:val="both"/>
              <w:rPr>
                <w:rFonts w:ascii="Times New Roman" w:hAnsi="Times New Roman"/>
                <w:sz w:val="20"/>
                <w:szCs w:val="20"/>
              </w:rPr>
            </w:pPr>
            <w:r w:rsidRPr="00770DEF">
              <w:rPr>
                <w:rFonts w:ascii="Times New Roman" w:hAnsi="Times New Roman"/>
                <w:sz w:val="20"/>
                <w:szCs w:val="20"/>
              </w:rPr>
              <w:t xml:space="preserve">Магистраль для оксигенатора  </w:t>
            </w:r>
          </w:p>
        </w:tc>
        <w:tc>
          <w:tcPr>
            <w:tcW w:w="11996" w:type="dxa"/>
            <w:tcBorders>
              <w:top w:val="nil"/>
              <w:left w:val="nil"/>
              <w:bottom w:val="single" w:sz="4" w:space="0" w:color="auto"/>
              <w:right w:val="single" w:sz="4" w:space="0" w:color="auto"/>
            </w:tcBorders>
            <w:shd w:val="clear" w:color="000000" w:fill="FFFFFF"/>
            <w:vAlign w:val="center"/>
          </w:tcPr>
          <w:p w:rsidR="0065482B" w:rsidRPr="00770DEF" w:rsidRDefault="0065482B" w:rsidP="00C1294B">
            <w:pPr>
              <w:pStyle w:val="ab"/>
              <w:jc w:val="both"/>
              <w:rPr>
                <w:rFonts w:ascii="Times New Roman" w:hAnsi="Times New Roman"/>
                <w:color w:val="000000"/>
                <w:sz w:val="20"/>
                <w:szCs w:val="20"/>
              </w:rPr>
            </w:pPr>
            <w:r w:rsidRPr="00770DEF">
              <w:rPr>
                <w:rFonts w:ascii="Times New Roman" w:hAnsi="Times New Roman"/>
                <w:color w:val="000000"/>
                <w:sz w:val="20"/>
                <w:szCs w:val="20"/>
              </w:rPr>
              <w:t>Система магистралей для закрытого контура предназначена для проведения исскуственного кровообращения в условиях операционной при операциях на сердце. И обеспечивает минимальный контакт поверхности крови с воздухом, тем самым уменьшая риск активавции системы свертывания и гемолиза эритроцитов.  Представляет собой закрытую систему из прозрачных ПВХ и силиконовых трубок диаметром ½ , ¼ и 3/8 различной длины, ПВХ мешок не менее 2 литров, центрифужной головки с объемом заполнения 40мл, датчика потока, соединенных между собойпоследовательно и паралельно пластиковыми прозрачными переходниками, соединителями. Магистрали хирургического стола длиной не менее 210 см, линии измерения давления не менее 2шт.  Система магистралей изнутри обработана специальным биопокрытием; данная системав комплекте  с оксигенатором</w:t>
            </w:r>
          </w:p>
        </w:tc>
      </w:tr>
      <w:tr w:rsidR="0065482B" w:rsidRPr="006D485E" w:rsidTr="004C006F">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770DEF" w:rsidRDefault="0065482B" w:rsidP="00C1294B">
            <w:pPr>
              <w:pStyle w:val="ab"/>
              <w:rPr>
                <w:rFonts w:ascii="Times New Roman" w:hAnsi="Times New Roman"/>
                <w:sz w:val="20"/>
                <w:szCs w:val="20"/>
              </w:rPr>
            </w:pPr>
            <w:r w:rsidRPr="00770DEF">
              <w:rPr>
                <w:rFonts w:ascii="Times New Roman" w:hAnsi="Times New Roman"/>
                <w:sz w:val="20"/>
                <w:szCs w:val="20"/>
              </w:rPr>
              <w:t xml:space="preserve">Кольцо для ануллопластики жесткое 26-34  </w:t>
            </w:r>
          </w:p>
        </w:tc>
        <w:tc>
          <w:tcPr>
            <w:tcW w:w="11996" w:type="dxa"/>
            <w:tcBorders>
              <w:top w:val="nil"/>
              <w:left w:val="nil"/>
              <w:bottom w:val="single" w:sz="4" w:space="0" w:color="auto"/>
              <w:right w:val="single" w:sz="4" w:space="0" w:color="auto"/>
            </w:tcBorders>
            <w:shd w:val="clear" w:color="000000" w:fill="FFFFFF"/>
            <w:vAlign w:val="center"/>
          </w:tcPr>
          <w:p w:rsidR="0065482B" w:rsidRPr="00770DEF" w:rsidRDefault="0065482B" w:rsidP="00C1294B">
            <w:pPr>
              <w:pStyle w:val="ab"/>
              <w:rPr>
                <w:rFonts w:ascii="Times New Roman" w:hAnsi="Times New Roman"/>
                <w:color w:val="000000"/>
                <w:sz w:val="20"/>
                <w:szCs w:val="20"/>
              </w:rPr>
            </w:pPr>
            <w:r w:rsidRPr="00770DEF">
              <w:rPr>
                <w:rFonts w:ascii="Times New Roman" w:hAnsi="Times New Roman"/>
                <w:color w:val="000000"/>
                <w:sz w:val="20"/>
                <w:szCs w:val="20"/>
              </w:rPr>
              <w:t xml:space="preserve">Используется для лечения функциональных поражений митрального клапана, таких как митральная регургитация с ишемическим компонентом и дилатационная кардиомиопатия.Кольцо для аннулопластики  обладает следующими свойствами:Седловидная форма, воспроизводящей естественную геометрию митрального клапанного кольца, уменьшает нагрузку на створки клапана и улучшает его работу Отношение высоты кольца к ширине коммисур (AHCWR) 15-25% Выполнено из плетеного полимера, титаново / силиконовый сердечникМаркеры облегчают размещение колец и наложение швов.Девять размеров, 28 - 34 мм. </w:t>
            </w:r>
          </w:p>
        </w:tc>
      </w:tr>
      <w:tr w:rsidR="0065482B" w:rsidRPr="006D485E" w:rsidTr="004C006F">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770DEF" w:rsidRDefault="0065482B" w:rsidP="00C1294B">
            <w:pPr>
              <w:pStyle w:val="ab"/>
              <w:rPr>
                <w:rFonts w:ascii="Times New Roman" w:hAnsi="Times New Roman"/>
                <w:sz w:val="20"/>
                <w:szCs w:val="20"/>
              </w:rPr>
            </w:pPr>
            <w:r w:rsidRPr="00770DEF">
              <w:rPr>
                <w:rFonts w:ascii="Times New Roman" w:hAnsi="Times New Roman"/>
                <w:sz w:val="20"/>
                <w:szCs w:val="20"/>
              </w:rPr>
              <w:t xml:space="preserve">Комплект белья для операц.АКШ  </w:t>
            </w:r>
          </w:p>
        </w:tc>
        <w:tc>
          <w:tcPr>
            <w:tcW w:w="11996" w:type="dxa"/>
            <w:tcBorders>
              <w:top w:val="nil"/>
              <w:left w:val="nil"/>
              <w:bottom w:val="single" w:sz="4" w:space="0" w:color="auto"/>
              <w:right w:val="single" w:sz="4" w:space="0" w:color="auto"/>
            </w:tcBorders>
            <w:shd w:val="clear" w:color="000000" w:fill="FFFFFF"/>
            <w:vAlign w:val="center"/>
          </w:tcPr>
          <w:p w:rsidR="0065482B" w:rsidRPr="00770DEF" w:rsidRDefault="0065482B" w:rsidP="00C1294B">
            <w:pPr>
              <w:pStyle w:val="ab"/>
              <w:rPr>
                <w:rFonts w:ascii="Times New Roman" w:hAnsi="Times New Roman"/>
                <w:sz w:val="20"/>
                <w:szCs w:val="20"/>
              </w:rPr>
            </w:pPr>
            <w:r w:rsidRPr="00770DEF">
              <w:rPr>
                <w:rFonts w:ascii="Times New Roman" w:hAnsi="Times New Roman"/>
                <w:sz w:val="20"/>
                <w:szCs w:val="20"/>
              </w:rPr>
              <w:t>1 Счетчик игл</w:t>
            </w:r>
            <w:r w:rsidRPr="00770DEF">
              <w:rPr>
                <w:rFonts w:ascii="Times New Roman" w:hAnsi="Times New Roman"/>
                <w:sz w:val="20"/>
                <w:szCs w:val="20"/>
              </w:rPr>
              <w:br/>
              <w:t>1 Органайзер инструментов</w:t>
            </w:r>
            <w:r w:rsidRPr="00770DEF">
              <w:rPr>
                <w:rFonts w:ascii="Times New Roman" w:hAnsi="Times New Roman"/>
                <w:sz w:val="20"/>
                <w:szCs w:val="20"/>
              </w:rPr>
              <w:br/>
              <w:t>1 Отсос Yankauer TD-X 0405</w:t>
            </w:r>
            <w:r w:rsidRPr="00770DEF">
              <w:rPr>
                <w:rFonts w:ascii="Times New Roman" w:hAnsi="Times New Roman"/>
                <w:sz w:val="20"/>
                <w:szCs w:val="20"/>
              </w:rPr>
              <w:br/>
              <w:t>1 Аспирационная трубка 350cm</w:t>
            </w:r>
            <w:r w:rsidRPr="00770DEF">
              <w:rPr>
                <w:rFonts w:ascii="Times New Roman" w:hAnsi="Times New Roman"/>
                <w:sz w:val="20"/>
                <w:szCs w:val="20"/>
              </w:rPr>
              <w:br/>
              <w:t>1Усиленный халат одноразовый, с полотенцем размер XL</w:t>
            </w:r>
            <w:r w:rsidRPr="00770DEF">
              <w:rPr>
                <w:rFonts w:ascii="Times New Roman" w:hAnsi="Times New Roman"/>
                <w:sz w:val="20"/>
                <w:szCs w:val="20"/>
              </w:rPr>
              <w:br/>
              <w:t>2 полотенце</w:t>
            </w:r>
            <w:r w:rsidRPr="00770DEF">
              <w:rPr>
                <w:rFonts w:ascii="Times New Roman" w:hAnsi="Times New Roman"/>
                <w:sz w:val="20"/>
                <w:szCs w:val="20"/>
              </w:rPr>
              <w:br/>
              <w:t>1 Усиленный халат одноразовый, с полотенцем размер M</w:t>
            </w:r>
            <w:r w:rsidRPr="00770DEF">
              <w:rPr>
                <w:rFonts w:ascii="Times New Roman" w:hAnsi="Times New Roman"/>
                <w:sz w:val="20"/>
                <w:szCs w:val="20"/>
              </w:rPr>
              <w:br/>
              <w:t>2 Защитное покрытие на стол 150x250см усиленное</w:t>
            </w:r>
            <w:r w:rsidRPr="00770DEF">
              <w:rPr>
                <w:rFonts w:ascii="Times New Roman" w:hAnsi="Times New Roman"/>
                <w:sz w:val="20"/>
                <w:szCs w:val="20"/>
              </w:rPr>
              <w:br/>
              <w:t>4 Простыня одноразовая с клейкой лентой 100x100см</w:t>
            </w:r>
            <w:r w:rsidRPr="00770DEF">
              <w:rPr>
                <w:rFonts w:ascii="Times New Roman" w:hAnsi="Times New Roman"/>
                <w:sz w:val="20"/>
                <w:szCs w:val="20"/>
              </w:rPr>
              <w:br/>
              <w:t xml:space="preserve">2 Простыня одноразовая 200x160см с впитывающим  центром 100х100 с  клейкой лентой 5 см  </w:t>
            </w:r>
            <w:r w:rsidRPr="00770DEF">
              <w:rPr>
                <w:rFonts w:ascii="Times New Roman" w:hAnsi="Times New Roman"/>
                <w:sz w:val="20"/>
                <w:szCs w:val="20"/>
              </w:rPr>
              <w:br/>
              <w:t>2 Чулок 45х100 см</w:t>
            </w:r>
            <w:r w:rsidRPr="00770DEF">
              <w:rPr>
                <w:rFonts w:ascii="Times New Roman" w:hAnsi="Times New Roman"/>
                <w:sz w:val="20"/>
                <w:szCs w:val="20"/>
              </w:rPr>
              <w:br/>
              <w:t>1 Простыня кардиохирургическая 274x320см</w:t>
            </w:r>
            <w:r w:rsidRPr="00770DEF">
              <w:rPr>
                <w:rFonts w:ascii="Times New Roman" w:hAnsi="Times New Roman"/>
                <w:sz w:val="20"/>
                <w:szCs w:val="20"/>
              </w:rPr>
              <w:br/>
              <w:t>2 Мешок для отходов 50х60см</w:t>
            </w:r>
            <w:r w:rsidRPr="00770DEF">
              <w:rPr>
                <w:rFonts w:ascii="Times New Roman" w:hAnsi="Times New Roman"/>
                <w:sz w:val="20"/>
                <w:szCs w:val="20"/>
              </w:rPr>
              <w:br/>
              <w:t xml:space="preserve">2 чехол для диатермии 35х45см </w:t>
            </w:r>
            <w:r w:rsidRPr="00770DEF">
              <w:rPr>
                <w:rFonts w:ascii="Times New Roman" w:hAnsi="Times New Roman"/>
                <w:sz w:val="20"/>
                <w:szCs w:val="20"/>
              </w:rPr>
              <w:br/>
              <w:t>1 Лоток 28х25х5см</w:t>
            </w:r>
            <w:r>
              <w:rPr>
                <w:rFonts w:ascii="Times New Roman" w:hAnsi="Times New Roman"/>
                <w:sz w:val="20"/>
                <w:szCs w:val="20"/>
                <w:lang w:val="kk-KZ"/>
              </w:rPr>
              <w:t xml:space="preserve"> </w:t>
            </w:r>
            <w:r w:rsidRPr="00770DEF">
              <w:rPr>
                <w:rFonts w:ascii="Times New Roman" w:hAnsi="Times New Roman"/>
                <w:sz w:val="20"/>
                <w:szCs w:val="20"/>
              </w:rPr>
              <w:t>1 Лоток 200х180х40 мм с четырьмя отсеками</w:t>
            </w:r>
            <w:r>
              <w:rPr>
                <w:rFonts w:ascii="Times New Roman" w:hAnsi="Times New Roman"/>
                <w:sz w:val="20"/>
                <w:szCs w:val="20"/>
                <w:lang w:val="kk-KZ"/>
              </w:rPr>
              <w:t xml:space="preserve"> </w:t>
            </w:r>
            <w:r w:rsidRPr="00770DEF">
              <w:rPr>
                <w:rFonts w:ascii="Times New Roman" w:hAnsi="Times New Roman"/>
                <w:sz w:val="20"/>
                <w:szCs w:val="20"/>
              </w:rPr>
              <w:t xml:space="preserve">30  салфетки 10х10см </w:t>
            </w:r>
            <w:r>
              <w:rPr>
                <w:rFonts w:ascii="Times New Roman" w:hAnsi="Times New Roman"/>
                <w:sz w:val="20"/>
                <w:szCs w:val="20"/>
                <w:lang w:val="kk-KZ"/>
              </w:rPr>
              <w:t xml:space="preserve"> </w:t>
            </w:r>
            <w:r w:rsidRPr="00770DEF">
              <w:rPr>
                <w:rFonts w:ascii="Times New Roman" w:hAnsi="Times New Roman"/>
                <w:sz w:val="20"/>
                <w:szCs w:val="20"/>
              </w:rPr>
              <w:t xml:space="preserve">5    салфетки    размером 40х40см рентгенконтрастный  20  салфетки   размером 30х30см рентгенконтрастный   1 ручка для коагулятора, электронож с активными кнопками, с очистителем </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770DEF" w:rsidRDefault="0065482B" w:rsidP="00C1294B">
            <w:pPr>
              <w:pStyle w:val="ab"/>
              <w:spacing w:line="254" w:lineRule="auto"/>
              <w:rPr>
                <w:rFonts w:ascii="Times New Roman" w:eastAsiaTheme="minorEastAsia" w:hAnsi="Times New Roman"/>
                <w:sz w:val="20"/>
                <w:szCs w:val="20"/>
                <w:lang w:eastAsia="en-US"/>
              </w:rPr>
            </w:pPr>
            <w:r w:rsidRPr="00770DEF">
              <w:rPr>
                <w:rFonts w:ascii="Times New Roman" w:hAnsi="Times New Roman"/>
                <w:sz w:val="20"/>
                <w:szCs w:val="20"/>
              </w:rPr>
              <w:t>Кольцо для аннулопластики - трикуспидальное размером (мм) 24,26, 28, 30, 32, 34, 36, 40стерильное, однократного применения</w:t>
            </w:r>
          </w:p>
        </w:tc>
        <w:tc>
          <w:tcPr>
            <w:tcW w:w="11996" w:type="dxa"/>
            <w:tcBorders>
              <w:top w:val="nil"/>
              <w:left w:val="nil"/>
              <w:bottom w:val="single" w:sz="4" w:space="0" w:color="auto"/>
              <w:right w:val="single" w:sz="4" w:space="0" w:color="auto"/>
            </w:tcBorders>
            <w:shd w:val="clear" w:color="000000" w:fill="FFFFFF"/>
            <w:vAlign w:val="center"/>
          </w:tcPr>
          <w:p w:rsidR="0065482B" w:rsidRDefault="0065482B" w:rsidP="00C1294B">
            <w:pPr>
              <w:pStyle w:val="ab"/>
              <w:spacing w:line="254" w:lineRule="auto"/>
              <w:jc w:val="both"/>
              <w:rPr>
                <w:rFonts w:ascii="Times New Roman" w:hAnsi="Times New Roman"/>
                <w:sz w:val="20"/>
                <w:szCs w:val="20"/>
              </w:rPr>
            </w:pPr>
            <w:r w:rsidRPr="00770DEF">
              <w:rPr>
                <w:rFonts w:ascii="Times New Roman" w:hAnsi="Times New Roman"/>
                <w:sz w:val="20"/>
                <w:szCs w:val="20"/>
              </w:rPr>
              <w:t>Кольцо для аннулопластики состоит из титанового сердечника, опрессованного силиконом и покрытого тканым полиэстером. Кольцо следует имплантировать в трикуспидальную позицию. Кольцо помечено цветными швами в 3 точках. 3 метки соответствуют комиссурам трехстворчатого клапана. Размер кольца идентифицируется внутренним диаметром кольца, измеренным в его самом широком месте. Титановый сердечник позволяет выполнять рентгенографическую визуализацию устройства.</w:t>
            </w:r>
            <w:r w:rsidRPr="00770DEF">
              <w:rPr>
                <w:rFonts w:ascii="Times New Roman" w:hAnsi="Times New Roman"/>
                <w:sz w:val="20"/>
                <w:szCs w:val="20"/>
                <w:lang w:val="kk-KZ"/>
              </w:rPr>
              <w:t xml:space="preserve"> </w:t>
            </w:r>
            <w:r w:rsidRPr="00770DEF">
              <w:rPr>
                <w:rFonts w:ascii="Times New Roman" w:hAnsi="Times New Roman"/>
                <w:sz w:val="20"/>
                <w:szCs w:val="20"/>
              </w:rPr>
              <w:t>Количество и размеры по индивидуальному заказу заказчика</w:t>
            </w:r>
          </w:p>
          <w:p w:rsidR="0065482B" w:rsidRPr="00770DEF" w:rsidRDefault="0065482B" w:rsidP="00C1294B">
            <w:pPr>
              <w:pStyle w:val="ab"/>
              <w:spacing w:line="254" w:lineRule="auto"/>
              <w:jc w:val="both"/>
              <w:rPr>
                <w:rFonts w:ascii="Times New Roman" w:eastAsiaTheme="minorEastAsia" w:hAnsi="Times New Roman"/>
                <w:sz w:val="20"/>
                <w:szCs w:val="20"/>
                <w:lang w:val="kk-KZ" w:eastAsia="en-US"/>
              </w:rPr>
            </w:pP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770DEF" w:rsidRDefault="0065482B" w:rsidP="00C1294B">
            <w:pPr>
              <w:pStyle w:val="ab"/>
              <w:rPr>
                <w:rFonts w:ascii="Times New Roman" w:hAnsi="Times New Roman"/>
                <w:sz w:val="20"/>
                <w:szCs w:val="20"/>
              </w:rPr>
            </w:pPr>
            <w:r w:rsidRPr="00770DEF">
              <w:rPr>
                <w:rFonts w:ascii="Times New Roman" w:hAnsi="Times New Roman"/>
                <w:sz w:val="20"/>
                <w:szCs w:val="20"/>
              </w:rPr>
              <w:t>Клипса, Титановая, размер Small, Medium</w:t>
            </w:r>
          </w:p>
        </w:tc>
        <w:tc>
          <w:tcPr>
            <w:tcW w:w="11996" w:type="dxa"/>
            <w:tcBorders>
              <w:top w:val="nil"/>
              <w:left w:val="nil"/>
              <w:bottom w:val="single" w:sz="4" w:space="0" w:color="auto"/>
              <w:right w:val="single" w:sz="4" w:space="0" w:color="auto"/>
            </w:tcBorders>
            <w:shd w:val="clear" w:color="000000" w:fill="FFFFFF"/>
            <w:vAlign w:val="center"/>
          </w:tcPr>
          <w:p w:rsidR="0065482B" w:rsidRPr="00770DEF" w:rsidRDefault="0065482B" w:rsidP="00C1294B">
            <w:pPr>
              <w:pStyle w:val="ab"/>
              <w:jc w:val="both"/>
              <w:rPr>
                <w:rFonts w:ascii="Times New Roman" w:hAnsi="Times New Roman"/>
                <w:color w:val="000000"/>
                <w:sz w:val="20"/>
                <w:szCs w:val="20"/>
              </w:rPr>
            </w:pPr>
            <w:r w:rsidRPr="00770DEF">
              <w:rPr>
                <w:rFonts w:ascii="Times New Roman" w:hAnsi="Times New Roman"/>
                <w:color w:val="000000"/>
                <w:sz w:val="20"/>
                <w:szCs w:val="20"/>
              </w:rPr>
              <w:t>Для имеющихся клипаторов.  Материал – титан. Форма сечения клипсы - в виде сердца, обеспечивающая дополнительную надежность крепления клипсы на сосуде. Форма внутренней поверхности- с углублением по всей длине, придающим устойчивость и противостояние соскальзыванию. Тип поперечного профиля - с поперечными каналами,  сохраняющими микроциркуляцию сосудистой стенки. Способ крепления в картридже - при помощи микровыступов в верхней части картриджа. Форма концов аппликатора – прямоугольная. Очистка и промывка клипатора – при помощи широкого раскрытия губок. Строгое сохранение размеров, допусков и свободного хода губок клипатора. Ширина клипсы 2,1 мм, высота 2,9 мм, длина в закрытом состоянии 3,68 мм. Цветовая маркировка картриджа и клип-аппликатора - красная. Количество клипс в картридже – 6 штук. Количество картриджей в упаковке – 30. Small, Medium</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1C468F" w:rsidRDefault="0065482B" w:rsidP="00C1294B">
            <w:pPr>
              <w:pStyle w:val="ab"/>
              <w:rPr>
                <w:rFonts w:ascii="Times New Roman" w:hAnsi="Times New Roman"/>
                <w:sz w:val="20"/>
                <w:szCs w:val="20"/>
              </w:rPr>
            </w:pPr>
            <w:r w:rsidRPr="001C468F">
              <w:rPr>
                <w:rFonts w:ascii="Times New Roman" w:hAnsi="Times New Roman"/>
                <w:sz w:val="20"/>
                <w:szCs w:val="20"/>
              </w:rPr>
              <w:t xml:space="preserve">Клапан биол.карк.аортальный №19-27  </w:t>
            </w:r>
          </w:p>
        </w:tc>
        <w:tc>
          <w:tcPr>
            <w:tcW w:w="11996" w:type="dxa"/>
            <w:tcBorders>
              <w:top w:val="nil"/>
              <w:left w:val="nil"/>
              <w:bottom w:val="single" w:sz="4" w:space="0" w:color="auto"/>
              <w:right w:val="single" w:sz="4" w:space="0" w:color="auto"/>
            </w:tcBorders>
            <w:shd w:val="clear" w:color="000000" w:fill="FFFFFF"/>
            <w:vAlign w:val="center"/>
          </w:tcPr>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 xml:space="preserve">Биопротез из свиной ткани  состоит из свиных аортальных клапанов, которые были сохранены в устойчивом глютаральдегиде, установлены двухступенчатым процессом, и затем соответствующе приспособлены  к гибкому ацетильному полимеру стентов </w:t>
            </w:r>
          </w:p>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Каркас-ацеталь-гомополимер, покрытый полиэстерной тканью, рентгеноконтрастное кольцо и маркеры стоек каркаса. Обработка тканей:сурфактант-натрия додецил сульфат.</w:t>
            </w:r>
          </w:p>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Дугообразное шовное кольцо полностью повторяет анатомию нативного фиброзного кольца и располагается вровень с краем каркаса клапана.</w:t>
            </w:r>
          </w:p>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Система имплантации CINCH II со встроенным храповым механизмом (механизм одностороннего вращения) позволяет “складывать” стойки каркаса для облегчения имплантации, завязывания узлов за стойками каркаса,  предотвращает образование петель вокруг стоек каркаса клапана.</w:t>
            </w:r>
          </w:p>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Размер калпана: наружний диаметр каркаса 21.0мм, 23.0мм, 25.0 мм, 29.0мм,    внутренний даметр каркаса 18.5 мм, 20.5 мм, 22.5, 24.0 мм, 26.0 мм,   диаметр шовного кольца 27.0 мм, 30.0 мм, 33.0 мм, 36.0 мм, 39.0 мм, высота клапана 15.0 мм 16.0 мм, 17.5 мм, 18.3 мм, 20.0 мм, аортальная протрузия 12.0 мм, 13.5 мм, 15.0 мм, 15.5 мм, 16.0 мм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1C468F" w:rsidRDefault="0065482B" w:rsidP="00C1294B">
            <w:pPr>
              <w:pStyle w:val="ab"/>
              <w:rPr>
                <w:rFonts w:ascii="Times New Roman" w:hAnsi="Times New Roman"/>
                <w:sz w:val="20"/>
                <w:szCs w:val="20"/>
              </w:rPr>
            </w:pPr>
            <w:r w:rsidRPr="001C468F">
              <w:rPr>
                <w:rFonts w:ascii="Times New Roman" w:hAnsi="Times New Roman"/>
                <w:sz w:val="20"/>
                <w:szCs w:val="20"/>
              </w:rPr>
              <w:t>Клапан биол.карк.митральный №27-33</w:t>
            </w:r>
          </w:p>
        </w:tc>
        <w:tc>
          <w:tcPr>
            <w:tcW w:w="11996" w:type="dxa"/>
            <w:tcBorders>
              <w:top w:val="nil"/>
              <w:left w:val="nil"/>
              <w:bottom w:val="single" w:sz="4" w:space="0" w:color="auto"/>
              <w:right w:val="single" w:sz="4" w:space="0" w:color="auto"/>
            </w:tcBorders>
            <w:shd w:val="clear" w:color="000000" w:fill="FFFFFF"/>
            <w:vAlign w:val="center"/>
          </w:tcPr>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Биопротез из свиной ткани  состоит из свиных клапанов, которые были сохранены в устойчивом глютаральдегиде, установлены двухступенчатым процессом, и затем соответствующе приспособлены  к гибкому ацетильному полимеру стентов</w:t>
            </w:r>
          </w:p>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каркас-ацеталь-гомополимер, покрытый полиэстерной тканью, рентгеноконтрсатное кольцо и маркеры стоек каркаса. Обработка тканей:сурфактант-натрия додецил сульфат.</w:t>
            </w:r>
          </w:p>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Дугообразное шовное кольцо полностью повторяет анатомию нативного фиброзного кольца и располагается вровень с краем каркаса клапана.</w:t>
            </w:r>
          </w:p>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Система имплантации CINCH II со встроенным храповым механизмом (механизм одностороннего вращения) позволяет “складывать” стойки каркаса для облегчения имплантации, завязывания узлов за стойками каркаса,  предотвращает образование петель вокруг стоек каркаса клапана.</w:t>
            </w:r>
          </w:p>
          <w:p w:rsidR="0065482B" w:rsidRDefault="0065482B" w:rsidP="00C1294B">
            <w:pPr>
              <w:pStyle w:val="ab"/>
              <w:spacing w:line="256" w:lineRule="auto"/>
              <w:jc w:val="both"/>
              <w:rPr>
                <w:rFonts w:ascii="Times New Roman" w:hAnsi="Times New Roman"/>
                <w:color w:val="000000"/>
                <w:sz w:val="20"/>
                <w:szCs w:val="20"/>
                <w:lang w:eastAsia="en-US"/>
              </w:rPr>
            </w:pPr>
            <w:r>
              <w:rPr>
                <w:rFonts w:ascii="Times New Roman" w:hAnsi="Times New Roman"/>
                <w:color w:val="000000"/>
                <w:sz w:val="20"/>
                <w:szCs w:val="20"/>
                <w:lang w:eastAsia="en-US"/>
              </w:rPr>
              <w:t>размер калпана наружний диаметр каркаса 25.0 мм, 27.0 мм, 29.0 мм, 31,0 мм, 33.00 мм     внутренний даметр каркаса 22,5  мм, 24,0 мм, 26,0 мм, 28,0 мм, 30.0 мм   диаметр шовного кольца 33 мм, 35 мм, 38 мм,  41 мм, 43 мм, высота клапана 18,0 19,0, 20,5, 22,0, 23,0 мм желудочковая  протрузия  13,5, 14,0, 15,5 , 17,0, 17,5 мм</w:t>
            </w:r>
          </w:p>
        </w:tc>
      </w:tr>
      <w:tr w:rsidR="0065482B" w:rsidRPr="006D485E" w:rsidTr="004C006F">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Default="0065482B" w:rsidP="00C1294B">
            <w:pPr>
              <w:pStyle w:val="ab"/>
              <w:spacing w:line="256" w:lineRule="auto"/>
              <w:rPr>
                <w:rFonts w:ascii="Times New Roman" w:eastAsiaTheme="minorEastAsia" w:hAnsi="Times New Roman"/>
                <w:sz w:val="16"/>
                <w:szCs w:val="16"/>
                <w:lang w:eastAsia="en-US"/>
              </w:rPr>
            </w:pPr>
            <w:r>
              <w:rPr>
                <w:rFonts w:ascii="Times New Roman" w:hAnsi="Times New Roman"/>
                <w:sz w:val="20"/>
                <w:szCs w:val="20"/>
                <w:lang w:eastAsia="en-US"/>
              </w:rPr>
              <w:t>Катетер балонный интраортальный</w:t>
            </w:r>
          </w:p>
        </w:tc>
        <w:tc>
          <w:tcPr>
            <w:tcW w:w="11996" w:type="dxa"/>
            <w:tcBorders>
              <w:top w:val="nil"/>
              <w:left w:val="nil"/>
              <w:bottom w:val="single" w:sz="4" w:space="0" w:color="auto"/>
              <w:right w:val="single" w:sz="4" w:space="0" w:color="auto"/>
            </w:tcBorders>
            <w:shd w:val="clear" w:color="000000" w:fill="FFFFFF"/>
          </w:tcPr>
          <w:p w:rsidR="0065482B" w:rsidRDefault="0065482B" w:rsidP="00C1294B">
            <w:pPr>
              <w:pStyle w:val="ab"/>
              <w:spacing w:line="256" w:lineRule="auto"/>
              <w:jc w:val="both"/>
              <w:rPr>
                <w:rFonts w:ascii="Times New Roman" w:eastAsiaTheme="minorEastAsia" w:hAnsi="Times New Roman"/>
                <w:sz w:val="16"/>
                <w:szCs w:val="16"/>
                <w:lang w:val="kk-KZ" w:eastAsia="en-US"/>
              </w:rPr>
            </w:pPr>
            <w:r>
              <w:rPr>
                <w:rFonts w:ascii="Times New Roman" w:hAnsi="Times New Roman"/>
                <w:sz w:val="20"/>
                <w:szCs w:val="20"/>
                <w:lang w:eastAsia="en-US"/>
              </w:rPr>
              <w:t>Сердечник баллона  кровенаполняемый, диаметр баллонного катетера не менее: 8 Fr, объем баллонов: 30 или 40 или 50мл, длина баллонного катетера: 69,3 см, длина мембраны баллона: 260 мм, диаметр мембраны баллона: 15 мм, абразивно устойчивый материал баллона, центральный просвет баллона не менее: 0,027”, защитный чехол катетера от контаминации длиной не менее 34 см, наличие переходников газовой линии для других типов аппаратов для контрпульсации длина: 2,2 м, расположение линии пассажа газа в катетере центрально-осевое. Установочный набор для внутриаортального баллона  8Fr: Проводники: с  тефлоновым покрытием, не менее 2 шт, диаметр проводника:  не менее 0,025”, Шприц с коннектором Luer-Slip, объем не менее 60 мл, пункционная игла:  18 Ga, x 6,35 см, Интродъюсеры: армированный интродъюсер, длина не меннее 15 cм - 1 шт. Стандартный интродъюсер, длина не менее 15 см.,- 1 шт.</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1B08A2" w:rsidRDefault="0065482B" w:rsidP="00C1294B">
            <w:pPr>
              <w:pStyle w:val="ab"/>
              <w:rPr>
                <w:rFonts w:ascii="Times New Roman" w:hAnsi="Times New Roman"/>
                <w:sz w:val="20"/>
                <w:szCs w:val="20"/>
              </w:rPr>
            </w:pPr>
            <w:r w:rsidRPr="001B08A2">
              <w:rPr>
                <w:rFonts w:ascii="Times New Roman" w:hAnsi="Times New Roman"/>
                <w:sz w:val="20"/>
                <w:szCs w:val="20"/>
              </w:rPr>
              <w:t xml:space="preserve">Набор белья о/р д/электрофизиол.исследований  </w:t>
            </w:r>
          </w:p>
        </w:tc>
        <w:tc>
          <w:tcPr>
            <w:tcW w:w="11996" w:type="dxa"/>
            <w:tcBorders>
              <w:top w:val="nil"/>
              <w:left w:val="nil"/>
              <w:bottom w:val="single" w:sz="4" w:space="0" w:color="auto"/>
              <w:right w:val="single" w:sz="4" w:space="0" w:color="auto"/>
            </w:tcBorders>
            <w:shd w:val="clear" w:color="000000" w:fill="FFFFFF"/>
            <w:vAlign w:val="center"/>
          </w:tcPr>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w:t>
            </w:r>
            <w:r w:rsidRPr="001B08A2">
              <w:rPr>
                <w:rFonts w:ascii="Times New Roman" w:eastAsia="MS Mincho" w:hAnsi="Times New Roman"/>
                <w:bCs/>
                <w:sz w:val="20"/>
                <w:szCs w:val="20"/>
                <w:lang w:eastAsia="ru-RU"/>
              </w:rPr>
              <w:tab/>
              <w:t>Перчатки стерильные № 7 неопудренные одноразовые – изготовлены из натурального высококачественного латекса. Имеют анатомическую форму, изогнутые пальцы, текстурированную поверхность, с валиком. Полная анатомическая форма перчаток позволяет использовать перчатки длительное время, при этом обеспечивая комфортное условие для рук. Перчатки позволяет осуществлять манипуляции руками требующих сверхчувствительности при проведении процедур. Валик является конструктивным элементом перчатки, с помощью него обеспечивается фиксация перчатки на запястье – 1пара.</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2.</w:t>
            </w:r>
            <w:r w:rsidRPr="001B08A2">
              <w:rPr>
                <w:rFonts w:ascii="Times New Roman" w:eastAsia="MS Mincho" w:hAnsi="Times New Roman"/>
                <w:bCs/>
                <w:sz w:val="20"/>
                <w:szCs w:val="20"/>
                <w:lang w:eastAsia="ru-RU"/>
              </w:rPr>
              <w:tab/>
              <w:t>Перчатки стерильные № 7,5 неопудренные одноразовые – изготовлены из натурального высококачественного латекса. Имеют анатомическую форму, изогнутые пальцы, текстурированную поверхность, с валиком. Полная анатомическая форма перчаток позволяет использовать перчатки длительное время, при этом обеспечивая комфортное условие для рук. Перчатки позволяет осуществлять манипуляции руками требующих сверхчувствительности при проведении процедур. Валик является конструктивным элементом перчатки, с помощью него обеспечивается фиксация перчатки на запястье – 2 пары.</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3.</w:t>
            </w:r>
            <w:r w:rsidRPr="001B08A2">
              <w:rPr>
                <w:rFonts w:ascii="Times New Roman" w:eastAsia="MS Mincho" w:hAnsi="Times New Roman"/>
                <w:bCs/>
                <w:sz w:val="20"/>
                <w:szCs w:val="20"/>
                <w:lang w:eastAsia="ru-RU"/>
              </w:rPr>
              <w:tab/>
              <w:t>Скальпель №11 - ручка скальпеля изготовлена из акрилонитрилбутадиенстирол материала, общая длина не менее - 121.2 мм. Общая длина рукоятки и захвата для пальца должна составлять 31.5 мм в длину. Угол полосы захвата пальцем составляет 30 градусов. Лезвие: изготовлено изуглеродистой медицинской стали с допустимой твердостью, биологический совместим, толщина 0.35 мм. Пластиковый кожух скальпеля изготовлен из полиэтилена низкой плотности.Режущая кромка гладкая, без шероховатостей и посторонних включений, поверхность расположена по центру, параллельно оси инструмента.Ручка скальпеля сбалансированная по весу и жесткости, имеет ребристую поверхность и боковую канавку для комфорта и контроля при проведении операции, и снабжена анатомическим упором для обеспечения удобной и надежной фиксации инструмента пальцами хирурга, что позволяет надежно удерживать скальпель в руке, а наличие на рукоятке шкалы-линейкиот 0 до 6 см с ценой деления 1 мм, обеспечивает дополнительные удобства при использовании инструмента – 1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4.</w:t>
            </w:r>
            <w:r w:rsidRPr="001B08A2">
              <w:rPr>
                <w:rFonts w:ascii="Times New Roman" w:eastAsia="MS Mincho" w:hAnsi="Times New Roman"/>
                <w:bCs/>
                <w:sz w:val="20"/>
                <w:szCs w:val="20"/>
                <w:lang w:eastAsia="ru-RU"/>
              </w:rPr>
              <w:tab/>
              <w:t>Чаша 250 мл - 100% полипропилен, не содержит диэтилгексилфталат, не содержит латекс, не содержит поливинилхлорид. Общий диаметр 4,034" или 10.2 см, общая высота 2,17" или 5,55 см. Высота верхней границы  составляет 0,230" или 0.58 см. Цвет продукта синий, красный, желтый, прозрачный по желанию клиента– 2шт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5.</w:t>
            </w:r>
            <w:r w:rsidRPr="001B08A2">
              <w:rPr>
                <w:rFonts w:ascii="Times New Roman" w:eastAsia="MS Mincho" w:hAnsi="Times New Roman"/>
                <w:bCs/>
                <w:sz w:val="20"/>
                <w:szCs w:val="20"/>
                <w:lang w:eastAsia="ru-RU"/>
              </w:rPr>
              <w:tab/>
              <w:t>Чаша 500 мл - 100% полипропилен, не содержит диэтилгексилфталат, не содержит латекс, не содержит поливинилхлорид. Общий диаметр 12,7 см, общая высота 6 см. Цвет продукта синий, красный, желтый, прозрачный по желанию клиента – 3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6.</w:t>
            </w:r>
            <w:r w:rsidRPr="001B08A2">
              <w:rPr>
                <w:rFonts w:ascii="Times New Roman" w:eastAsia="MS Mincho" w:hAnsi="Times New Roman"/>
                <w:bCs/>
                <w:sz w:val="20"/>
                <w:szCs w:val="20"/>
                <w:lang w:eastAsia="ru-RU"/>
              </w:rPr>
              <w:tab/>
              <w:t>Лоток 27×22×5 см - глубокий прямоугольный лоток, сделан из полипропилена 100%, не содержитдиэтилгексилфталат, латекс и поливинилхлорид. Цвет: голубой. Длина 27 см, ширина 22 см, высота 5.08 см с тонким краем в 4 мм -1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7.</w:t>
            </w:r>
            <w:r w:rsidRPr="001B08A2">
              <w:rPr>
                <w:rFonts w:ascii="Times New Roman" w:eastAsia="MS Mincho" w:hAnsi="Times New Roman"/>
                <w:bCs/>
                <w:sz w:val="20"/>
                <w:szCs w:val="20"/>
                <w:lang w:eastAsia="ru-RU"/>
              </w:rPr>
              <w:tab/>
              <w:t>Шприц 5 мл - калиброванный цилиндр шприца с наконечником ML тип крепления иглы к цилиндру шприца, при котором игла надевается на шприц – 1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8.</w:t>
            </w:r>
            <w:r w:rsidRPr="001B08A2">
              <w:rPr>
                <w:rFonts w:ascii="Times New Roman" w:eastAsia="MS Mincho" w:hAnsi="Times New Roman"/>
                <w:bCs/>
                <w:sz w:val="20"/>
                <w:szCs w:val="20"/>
                <w:lang w:eastAsia="ru-RU"/>
              </w:rPr>
              <w:tab/>
              <w:t>Шприц 10 мл - калиброванный цилиндр шприца с наконечником ML тип крепления иглы к цилиндру шприца, при котором игла надевается на шприц – 2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9.</w:t>
            </w:r>
            <w:r w:rsidRPr="001B08A2">
              <w:rPr>
                <w:rFonts w:ascii="Times New Roman" w:eastAsia="MS Mincho" w:hAnsi="Times New Roman"/>
                <w:bCs/>
                <w:sz w:val="20"/>
                <w:szCs w:val="20"/>
                <w:lang w:eastAsia="ru-RU"/>
              </w:rPr>
              <w:tab/>
              <w:t>Шприц 20 мл - калиброванный цилиндр шприца с наконечником MLL тип крепления иглы к цилиндру шприца, при котором игла «вкручивается» в шприц – 2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10.</w:t>
            </w:r>
            <w:r w:rsidRPr="001B08A2">
              <w:rPr>
                <w:rFonts w:ascii="Times New Roman" w:eastAsia="MS Mincho" w:hAnsi="Times New Roman"/>
                <w:bCs/>
                <w:sz w:val="20"/>
                <w:szCs w:val="20"/>
                <w:lang w:eastAsia="ru-RU"/>
              </w:rPr>
              <w:tab/>
              <w:t>Чехол 13×250 см - для эндоскопической камеры и шнура выполнен из полиэтилена в форме рукава с картонным держателем, телескопически сложенный, на конце имеется липкая лента, которая служит для фиксации покрытия на оборудовании. Картонный держатель изготовлен из картона, который в раскрытом состоянии образует полость, что в дальнейшем облегчает процедуру одевания самого покрытия на устройство. На картонной части имеется отверстие для вытягивания покрытия. Сложенные слои укорачивают длину рукава покрытия и обеспечивают легкое и простое надевание. Конец рукава обрезан в треугольной форме и спаян. Чехол имеет прозрачный цвет и в раскрытом виде имеет размер 13×250 см – 1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11.</w:t>
            </w:r>
            <w:r w:rsidRPr="001B08A2">
              <w:rPr>
                <w:rFonts w:ascii="Times New Roman" w:eastAsia="MS Mincho" w:hAnsi="Times New Roman"/>
                <w:bCs/>
                <w:sz w:val="20"/>
                <w:szCs w:val="20"/>
                <w:lang w:eastAsia="ru-RU"/>
              </w:rPr>
              <w:tab/>
              <w:t>Чехол для аппарата диаметром 90 см - представляет собой покрытие для снимков R-35 см.Покрытие изготовлено из полиэтилена толщиной не более50 микрон. При данной толщине пленки видимость экрана 100% без искажения данных на мониторе. Покрытие может обладать 2 положениями - расслабленным и стянутым. На внутреннем диаметре отверстия имеется резинка, чтобы прикрепить покрытие– 1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12.</w:t>
            </w:r>
            <w:r w:rsidRPr="001B08A2">
              <w:rPr>
                <w:rFonts w:ascii="Times New Roman" w:eastAsia="MS Mincho" w:hAnsi="Times New Roman"/>
                <w:bCs/>
                <w:sz w:val="20"/>
                <w:szCs w:val="20"/>
                <w:lang w:eastAsia="ru-RU"/>
              </w:rPr>
              <w:tab/>
              <w:t>Простыня 137×180 см – представляет собой защитное покрытие на стол. Покрытие разделено на 3 части - 2 части из водоотталкивающего полиэтилена и 1 часть из водопоглощающего материала. Водопоглощающий материал - поглощает воду с коэффициентом поглощения более, чем 300%, водопоглощающая часть представлена длиной 180 см и 60-80 см в ширину, термоприпаена к полиэтиленовым сторонам, которые являются водоотталкивающими - 1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13.</w:t>
            </w:r>
            <w:r w:rsidRPr="001B08A2">
              <w:rPr>
                <w:rFonts w:ascii="Times New Roman" w:eastAsia="MS Mincho" w:hAnsi="Times New Roman"/>
                <w:bCs/>
                <w:sz w:val="20"/>
                <w:szCs w:val="20"/>
                <w:lang w:eastAsia="ru-RU"/>
              </w:rPr>
              <w:tab/>
              <w:t>Чехол для аппарата 100×100 см - представляет собой покрытие изготовлено из полиэтилена толщиной не более50 микрон. Покрытие шириной 100±2 см и длиной 100±2 см. Покрытие может обладать 2 положениями - расслабленным и стянутым. На внутреннем диаметре отверстия имеется резинка, чтобы прикрепить покрытие – 1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14.</w:t>
            </w:r>
            <w:r w:rsidRPr="001B08A2">
              <w:rPr>
                <w:rFonts w:ascii="Times New Roman" w:eastAsia="MS Mincho" w:hAnsi="Times New Roman"/>
                <w:bCs/>
                <w:sz w:val="20"/>
                <w:szCs w:val="20"/>
                <w:lang w:eastAsia="ru-RU"/>
              </w:rPr>
              <w:tab/>
              <w:t>Ангиопростыня 240×355 см - простыня для установки кардиостимулятора изготовлена из нескольких материалов: по краям с обеих сторон простыни имеется пленка из полиэтилена размерами: в высоту 355 см ±5 см и в ширину 69 см ±5 см. Оперативная и внутренняя часть, которая покрывает всего пациента, сделана полностью из экстра впитывающего усиленного материала, с впитывающей степенью в 400% (улучшенная характеристика). Область разреза сделана из клейкой пленки для точной защиты в области введения. Простынь имеет 4 отверстия, 2 отверстия квадратной формы и 2 отверстия круглой формы. Круглые отверстия имеют окружность в 10 см в диаметре и расстояние от левого и правого отверстия составляет 15 см, размер клейкой пленки  приложенный поверх отверстия составляет 20×20 см. Квадратные отверстия также имеют клейкую пленку  поверх отверстия размером 20×20 см, размер окошка для инсерции составляет 10×14 см, расстояние между отверстиями 8 см. Расстояние между верхними квадратными и нижними круглыми отверстиями составляет 52 см. Все материалы простыни не прошиты, а соединены процедурой термического склеивания и сварки, чтобы защитить структуру простыни и обеспечить стабильную прочность частей материала – 1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15.</w:t>
            </w:r>
            <w:r w:rsidRPr="001B08A2">
              <w:rPr>
                <w:rFonts w:ascii="Times New Roman" w:eastAsia="MS Mincho" w:hAnsi="Times New Roman"/>
                <w:bCs/>
                <w:sz w:val="20"/>
                <w:szCs w:val="20"/>
                <w:lang w:eastAsia="ru-RU"/>
              </w:rPr>
              <w:tab/>
              <w:t>Простыня 100×100 см - одноразовая простынь сделана из усиленного двухслойного нетканого материала, впитывающего по всей поверхности с одной стороны и влагонепроницаемого с другой, антистатически обработанного, устойчивого к отслаиванию, безворсового,гипоаллергенного нетканого материала не ниже 54 плотности, c липким краем шириной 5 см. Длина простыни 100 см, ширина 100 см.Липкий край по длине простыни 100 см – 4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16.</w:t>
            </w:r>
            <w:r w:rsidRPr="001B08A2">
              <w:rPr>
                <w:rFonts w:ascii="Times New Roman" w:eastAsia="MS Mincho" w:hAnsi="Times New Roman"/>
                <w:bCs/>
                <w:sz w:val="20"/>
                <w:szCs w:val="20"/>
                <w:lang w:eastAsia="ru-RU"/>
              </w:rPr>
              <w:tab/>
              <w:t>Простыня 150×200 см - одноразовая простынь сделана из усиленного двухслойного нетканого материала, впитывающего по всей поверхности с одной стороны и влагонепроницаемого с другой, антистатически обработанного, устойчивого к отслаиванию, безворсового,гипоаллергенного нетканого материала не ниже 54 плотности, c липким краем шириной 5 см. Длина простыни 200 см, ширина 150 см. Липкий край идет по ширине простыни (150 см) – 2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17.</w:t>
            </w:r>
            <w:r w:rsidRPr="001B08A2">
              <w:rPr>
                <w:rFonts w:ascii="Times New Roman" w:eastAsia="MS Mincho" w:hAnsi="Times New Roman"/>
                <w:bCs/>
                <w:sz w:val="20"/>
                <w:szCs w:val="20"/>
                <w:lang w:eastAsia="ru-RU"/>
              </w:rPr>
              <w:tab/>
              <w:t>Салфетки марлевые 10×10 см - неренгенконтрастныеиз хлопковой марли в 12 слоев – 50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18.</w:t>
            </w:r>
            <w:r w:rsidRPr="001B08A2">
              <w:rPr>
                <w:rFonts w:ascii="Times New Roman" w:eastAsia="MS Mincho" w:hAnsi="Times New Roman"/>
                <w:bCs/>
                <w:sz w:val="20"/>
                <w:szCs w:val="20"/>
                <w:lang w:eastAsia="ru-RU"/>
              </w:rPr>
              <w:tab/>
              <w:t>Тампон марлевый Lдиаметром 6 см – изготовлены из хлопковой марли – 20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19.</w:t>
            </w:r>
            <w:r w:rsidRPr="001B08A2">
              <w:rPr>
                <w:rFonts w:ascii="Times New Roman" w:eastAsia="MS Mincho" w:hAnsi="Times New Roman"/>
                <w:bCs/>
                <w:sz w:val="20"/>
                <w:szCs w:val="20"/>
                <w:lang w:eastAsia="ru-RU"/>
              </w:rPr>
              <w:tab/>
              <w:t>Салфетка марлевая 30×30 см, четырехслойная, впитывающая с рентгеноконтрастной пластиной, с хлопковой петлей синего цвета. Состав 100% хлопок – 4 шт.</w:t>
            </w:r>
          </w:p>
          <w:p w:rsidR="0065482B" w:rsidRPr="001B08A2" w:rsidRDefault="0065482B" w:rsidP="00C1294B">
            <w:pPr>
              <w:ind w:right="-57"/>
              <w:jc w:val="both"/>
              <w:rPr>
                <w:rFonts w:ascii="Times New Roman" w:eastAsia="MS Mincho" w:hAnsi="Times New Roman"/>
                <w:bCs/>
                <w:sz w:val="20"/>
                <w:szCs w:val="20"/>
                <w:lang w:eastAsia="ru-RU"/>
              </w:rPr>
            </w:pPr>
            <w:r w:rsidRPr="001B08A2">
              <w:rPr>
                <w:rFonts w:ascii="Times New Roman" w:eastAsia="MS Mincho" w:hAnsi="Times New Roman"/>
                <w:bCs/>
                <w:sz w:val="20"/>
                <w:szCs w:val="20"/>
                <w:lang w:eastAsia="ru-RU"/>
              </w:rPr>
              <w:t>20.</w:t>
            </w:r>
            <w:r w:rsidRPr="001B08A2">
              <w:rPr>
                <w:rFonts w:ascii="Times New Roman" w:eastAsia="MS Mincho" w:hAnsi="Times New Roman"/>
                <w:bCs/>
                <w:sz w:val="20"/>
                <w:szCs w:val="20"/>
                <w:lang w:eastAsia="ru-RU"/>
              </w:rPr>
              <w:tab/>
              <w:t>Ручка-держатель - электрохирургическая ручка-коагулятор одноразовая с лезвием из нержавеющей стали в форме шпателя, с кнопочным переключением режимов коагуляции и сечения. Ручка с контролем для упора для пальцев. Изготовлена из высококачественного прочного пластика, без латекса. Длина карандаша – 145мм. Трёхполюсная высокая гибкость. Общая длина – 320 см с проводом.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поражения электрическим током. Устройство голубого цвета – 1шт.</w:t>
            </w:r>
          </w:p>
          <w:p w:rsidR="0065482B" w:rsidRPr="001B08A2" w:rsidRDefault="0065482B" w:rsidP="00C1294B">
            <w:pPr>
              <w:pStyle w:val="ab"/>
              <w:jc w:val="both"/>
              <w:rPr>
                <w:rFonts w:ascii="Times New Roman" w:hAnsi="Times New Roman"/>
                <w:sz w:val="20"/>
                <w:szCs w:val="20"/>
              </w:rPr>
            </w:pPr>
            <w:r w:rsidRPr="001B08A2">
              <w:rPr>
                <w:rFonts w:ascii="Times New Roman" w:eastAsia="MS Mincho" w:hAnsi="Times New Roman"/>
                <w:bCs/>
                <w:sz w:val="20"/>
                <w:szCs w:val="20"/>
              </w:rPr>
              <w:t>Стерильно. Метод стерилизации: этиленоксидом.</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13681" w:rsidRDefault="0065482B" w:rsidP="00C1294B">
            <w:pPr>
              <w:pStyle w:val="ab"/>
              <w:rPr>
                <w:rFonts w:ascii="Times New Roman" w:hAnsi="Times New Roman"/>
                <w:sz w:val="20"/>
                <w:szCs w:val="20"/>
              </w:rPr>
            </w:pPr>
            <w:r w:rsidRPr="00913681">
              <w:rPr>
                <w:rFonts w:ascii="Times New Roman" w:hAnsi="Times New Roman"/>
                <w:sz w:val="20"/>
                <w:szCs w:val="20"/>
              </w:rPr>
              <w:t xml:space="preserve">Интродьюсер трансрадиальный   </w:t>
            </w:r>
          </w:p>
        </w:tc>
        <w:tc>
          <w:tcPr>
            <w:tcW w:w="11996" w:type="dxa"/>
            <w:tcBorders>
              <w:top w:val="nil"/>
              <w:left w:val="nil"/>
              <w:bottom w:val="single" w:sz="4" w:space="0" w:color="auto"/>
              <w:right w:val="single" w:sz="4" w:space="0" w:color="auto"/>
            </w:tcBorders>
            <w:shd w:val="clear" w:color="000000" w:fill="FFFFFF"/>
            <w:vAlign w:val="center"/>
          </w:tcPr>
          <w:p w:rsidR="0065482B" w:rsidRPr="00913681" w:rsidRDefault="0065482B" w:rsidP="00C1294B">
            <w:pPr>
              <w:pStyle w:val="ab"/>
              <w:jc w:val="both"/>
              <w:rPr>
                <w:rFonts w:ascii="Times New Roman" w:hAnsi="Times New Roman"/>
                <w:sz w:val="20"/>
                <w:szCs w:val="20"/>
              </w:rPr>
            </w:pPr>
            <w:r w:rsidRPr="00913681">
              <w:rPr>
                <w:rFonts w:ascii="Times New Roman" w:hAnsi="Times New Roman"/>
                <w:sz w:val="20"/>
                <w:szCs w:val="20"/>
              </w:rPr>
              <w:t xml:space="preserve">Интродьюсер для трансрадиального доступа. Возможность выбора диаметра 4, 5, 6, 7 Fr. Интродьюсер внутрисосудистый для радиального доступа. Доступные размеры 4, 5, 6, 7 Fr. Длиной 5, 7, 11, 24 см. Наличие FDA,CE mark обязательно. В комплекте с проводником  диаметром 0.018", 0.021", 0.025" и длиной 45 и 70 см. Материал проводника Нержавеющая сталь/Нитинол. Размер иглы интродьюсера 20G. Наличие в комплекте скальпеля и шприца. Наличие механизма быстрого изьятия дилятатора с замком типа Quater-Turn-Screw. </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C0444A" w:rsidRDefault="0065482B" w:rsidP="00C1294B">
            <w:pPr>
              <w:pStyle w:val="ab"/>
              <w:rPr>
                <w:rFonts w:ascii="Times New Roman" w:hAnsi="Times New Roman"/>
                <w:sz w:val="20"/>
                <w:szCs w:val="20"/>
                <w:lang w:val="kk-KZ"/>
              </w:rPr>
            </w:pPr>
            <w:r>
              <w:rPr>
                <w:rFonts w:ascii="Times New Roman" w:hAnsi="Times New Roman"/>
                <w:sz w:val="20"/>
                <w:szCs w:val="20"/>
                <w:lang w:val="kk-KZ" w:eastAsia="en-US"/>
              </w:rPr>
              <w:t xml:space="preserve">Окклюдер, диаметр перетяжки (мм): 4; 5; 6; 7,5; 9; 10,5; 12; 13,5; 15; 16,5; 18; 21; 24; 27; 30; 33; 36; 39; 40 </w:t>
            </w:r>
          </w:p>
        </w:tc>
        <w:tc>
          <w:tcPr>
            <w:tcW w:w="11996" w:type="dxa"/>
            <w:tcBorders>
              <w:top w:val="nil"/>
              <w:left w:val="nil"/>
              <w:bottom w:val="single" w:sz="4" w:space="0" w:color="auto"/>
              <w:right w:val="single" w:sz="4" w:space="0" w:color="auto"/>
            </w:tcBorders>
            <w:shd w:val="clear" w:color="000000" w:fill="FFFFFF"/>
            <w:vAlign w:val="center"/>
          </w:tcPr>
          <w:p w:rsidR="0065482B" w:rsidRPr="00C0444A" w:rsidRDefault="0065482B" w:rsidP="00C1294B">
            <w:pPr>
              <w:jc w:val="both"/>
              <w:rPr>
                <w:rFonts w:ascii="Times New Roman" w:hAnsi="Times New Roman"/>
                <w:sz w:val="20"/>
                <w:szCs w:val="20"/>
                <w:lang w:val="kk-KZ"/>
              </w:rPr>
            </w:pPr>
            <w:r w:rsidRPr="00C0444A">
              <w:rPr>
                <w:rFonts w:ascii="Times New Roman" w:hAnsi="Times New Roman"/>
                <w:sz w:val="20"/>
                <w:szCs w:val="20"/>
              </w:rPr>
              <w:t>Набор для малоинвазивного закрытия открытого аортального протока. Окклюдер - устройство, изготовленное из нитиноловой проволочной сетки.</w:t>
            </w:r>
            <w:r w:rsidRPr="00C0444A">
              <w:rPr>
                <w:rFonts w:ascii="Times New Roman" w:hAnsi="Times New Roman"/>
                <w:sz w:val="20"/>
                <w:szCs w:val="20"/>
              </w:rPr>
              <w:br/>
              <w:t>Возможность выбора размера окклюдера из: 5, 6, 7, 8, 10, 12, 15, 18мм - размер в нисходящей части аорты; 3,5, 4, 5, 6, 8, 10, 12, 14мм - размер у основания; 9, 10, 11, 13, 16, 18, 20, 24мм - размер удерживающей части. Длина окклюдера от 4,25 до 16 мм.</w:t>
            </w:r>
            <w:r w:rsidRPr="00C0444A">
              <w:rPr>
                <w:rFonts w:ascii="Times New Roman" w:hAnsi="Times New Roman"/>
                <w:sz w:val="20"/>
                <w:szCs w:val="20"/>
              </w:rPr>
              <w:br/>
              <w:t>Окклюдер разработан так, что у него отсутствует винт, выходящий в просвет аорты, соответственно гемодинамика в аорте не нарушается, нет риска повредить аорту и уменьшается риск тромбоэмболических осложнений. Доставочная система представляет из себя катетер с пушером, что исключает риск заклинения при откручивании проводника.</w:t>
            </w:r>
            <w:r w:rsidRPr="00C0444A">
              <w:rPr>
                <w:rFonts w:ascii="Times New Roman" w:hAnsi="Times New Roman"/>
                <w:sz w:val="20"/>
                <w:szCs w:val="20"/>
              </w:rPr>
              <w:br/>
              <w:t>Плетение представляет собой тонкие нитиноловые нити. Плетение окклюдера дает возможность позиционирования и установки окклюдера в большом количестве разнообразных клинических случаев при помощи всего лишь одной формы окклюдера.</w:t>
            </w:r>
          </w:p>
        </w:tc>
      </w:tr>
      <w:tr w:rsidR="0065482B" w:rsidRPr="006D485E" w:rsidTr="00E82466">
        <w:trPr>
          <w:trHeight w:val="170"/>
        </w:trPr>
        <w:tc>
          <w:tcPr>
            <w:tcW w:w="852" w:type="dxa"/>
            <w:tcBorders>
              <w:right w:val="single" w:sz="4" w:space="0" w:color="auto"/>
            </w:tcBorders>
            <w:shd w:val="clear" w:color="auto" w:fill="auto"/>
          </w:tcPr>
          <w:p w:rsidR="0065482B" w:rsidRPr="006D485E" w:rsidRDefault="0065482B"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65482B" w:rsidRPr="00913681" w:rsidRDefault="0065482B" w:rsidP="00C1294B">
            <w:pPr>
              <w:pStyle w:val="ab"/>
              <w:rPr>
                <w:rFonts w:ascii="Times New Roman" w:hAnsi="Times New Roman"/>
                <w:sz w:val="20"/>
                <w:szCs w:val="20"/>
              </w:rPr>
            </w:pPr>
            <w:r w:rsidRPr="00913681">
              <w:rPr>
                <w:rFonts w:ascii="Times New Roman" w:hAnsi="Times New Roman"/>
                <w:sz w:val="20"/>
                <w:szCs w:val="20"/>
              </w:rPr>
              <w:t xml:space="preserve">Проводник гидрофильный  </w:t>
            </w:r>
          </w:p>
        </w:tc>
        <w:tc>
          <w:tcPr>
            <w:tcW w:w="11996" w:type="dxa"/>
            <w:tcBorders>
              <w:top w:val="nil"/>
              <w:left w:val="nil"/>
              <w:bottom w:val="single" w:sz="4" w:space="0" w:color="auto"/>
              <w:right w:val="single" w:sz="4" w:space="0" w:color="auto"/>
            </w:tcBorders>
            <w:shd w:val="clear" w:color="000000" w:fill="FFFFFF"/>
            <w:vAlign w:val="center"/>
          </w:tcPr>
          <w:p w:rsidR="0065482B" w:rsidRPr="00913681" w:rsidRDefault="0065482B" w:rsidP="00C1294B">
            <w:pPr>
              <w:pStyle w:val="ab"/>
              <w:jc w:val="both"/>
              <w:rPr>
                <w:rFonts w:ascii="Times New Roman" w:hAnsi="Times New Roman"/>
                <w:color w:val="000000"/>
                <w:sz w:val="20"/>
                <w:szCs w:val="20"/>
              </w:rPr>
            </w:pPr>
            <w:r w:rsidRPr="00913681">
              <w:rPr>
                <w:rFonts w:ascii="Times New Roman" w:hAnsi="Times New Roman"/>
                <w:color w:val="000000"/>
                <w:sz w:val="20"/>
                <w:szCs w:val="20"/>
              </w:rPr>
              <w:t xml:space="preserve">Гидрофильный проводник с нитиноловым сердечником. PU оболочка с вольфрамом обеспечит высокую визуализацию катетера. Супер гладкое гидрофильное покрытие для снижения трения и улучшения навигации. Наличие мягкого кончика увеличивает дистальную подвижность, а также мягкое введение в сосуд. Наличие FDA/CE mark обязательно. Покрытие Hydrosurf. Полиуретановая рубашка. Мягкий атравматичный кончик. Наружный диаметр 0.018"/0.032"/0.035". Длина 150/180/260 см. Дизайн кончика прямой,  135°, изгибаемый. </w:t>
            </w:r>
          </w:p>
        </w:tc>
      </w:tr>
    </w:tbl>
    <w:p w:rsidR="000258CD" w:rsidRPr="003B26F5" w:rsidRDefault="000258CD" w:rsidP="000258CD">
      <w:pPr>
        <w:spacing w:after="0" w:line="240" w:lineRule="auto"/>
        <w:rPr>
          <w:rFonts w:ascii="Times New Roman" w:hAnsi="Times New Roman" w:cs="Times New Roman"/>
          <w:b/>
          <w:sz w:val="20"/>
          <w:szCs w:val="20"/>
          <w:lang w:val="kk-KZ"/>
        </w:rPr>
      </w:pPr>
      <w:r w:rsidRPr="003B26F5">
        <w:rPr>
          <w:rFonts w:ascii="Times New Roman" w:hAnsi="Times New Roman" w:cs="Times New Roman"/>
          <w:b/>
          <w:sz w:val="20"/>
          <w:szCs w:val="20"/>
          <w:lang w:val="kk-KZ"/>
        </w:rPr>
        <w:t xml:space="preserve">                                                                </w:t>
      </w: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9"/>
      <w:footerReference w:type="default" r:id="rId10"/>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201D3B"/>
    <w:rsid w:val="002220F9"/>
    <w:rsid w:val="00256FA5"/>
    <w:rsid w:val="002A43AF"/>
    <w:rsid w:val="002B330C"/>
    <w:rsid w:val="002D05D5"/>
    <w:rsid w:val="002D38F9"/>
    <w:rsid w:val="00313C78"/>
    <w:rsid w:val="00322C49"/>
    <w:rsid w:val="003407D1"/>
    <w:rsid w:val="00346738"/>
    <w:rsid w:val="003A581C"/>
    <w:rsid w:val="003B26F5"/>
    <w:rsid w:val="00441A44"/>
    <w:rsid w:val="00487E9E"/>
    <w:rsid w:val="004959F6"/>
    <w:rsid w:val="004B61A2"/>
    <w:rsid w:val="004C424A"/>
    <w:rsid w:val="004C4DD5"/>
    <w:rsid w:val="00505B63"/>
    <w:rsid w:val="00525FC1"/>
    <w:rsid w:val="0053064F"/>
    <w:rsid w:val="005316B5"/>
    <w:rsid w:val="00537718"/>
    <w:rsid w:val="00566A49"/>
    <w:rsid w:val="005E7B1B"/>
    <w:rsid w:val="00615931"/>
    <w:rsid w:val="00653EA6"/>
    <w:rsid w:val="0065482B"/>
    <w:rsid w:val="00663B7F"/>
    <w:rsid w:val="00687590"/>
    <w:rsid w:val="006A2ECA"/>
    <w:rsid w:val="006D485E"/>
    <w:rsid w:val="006E2365"/>
    <w:rsid w:val="006E28AA"/>
    <w:rsid w:val="00704FDF"/>
    <w:rsid w:val="00722B62"/>
    <w:rsid w:val="00725373"/>
    <w:rsid w:val="0084707A"/>
    <w:rsid w:val="0089471B"/>
    <w:rsid w:val="008C491C"/>
    <w:rsid w:val="008D50E4"/>
    <w:rsid w:val="008D6F7C"/>
    <w:rsid w:val="00AF10E2"/>
    <w:rsid w:val="00B11F00"/>
    <w:rsid w:val="00B50626"/>
    <w:rsid w:val="00B62A7C"/>
    <w:rsid w:val="00BC5302"/>
    <w:rsid w:val="00C17063"/>
    <w:rsid w:val="00C627E5"/>
    <w:rsid w:val="00C8214D"/>
    <w:rsid w:val="00CE1430"/>
    <w:rsid w:val="00D118D2"/>
    <w:rsid w:val="00DD5BDF"/>
    <w:rsid w:val="00DF69FD"/>
    <w:rsid w:val="00E16240"/>
    <w:rsid w:val="00E74A65"/>
    <w:rsid w:val="00E75B29"/>
    <w:rsid w:val="00E8455A"/>
    <w:rsid w:val="00EB47B0"/>
    <w:rsid w:val="00EF2FF0"/>
    <w:rsid w:val="00F149F3"/>
    <w:rsid w:val="00F36F23"/>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uiPriority w:val="1"/>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B11F00"/>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uiPriority w:val="1"/>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B11F0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67A85-6F14-4520-873E-C10470C2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7961</Words>
  <Characters>45381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2019-12-19T08:45:00Z</cp:lastPrinted>
  <dcterms:created xsi:type="dcterms:W3CDTF">2021-01-11T10:39:00Z</dcterms:created>
  <dcterms:modified xsi:type="dcterms:W3CDTF">2022-01-27T12:00:00Z</dcterms:modified>
</cp:coreProperties>
</file>